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3D9742AA" w:rsidR="008B4556" w:rsidRPr="006376ED" w:rsidRDefault="00025DF8" w:rsidP="00484966">
            <w:pPr>
              <w:rPr>
                <w:rFonts w:ascii="Candara" w:hAnsi="Candara" w:cs="Arial"/>
                <w:sz w:val="22"/>
                <w:szCs w:val="22"/>
                <w:lang w:eastAsia="en-US"/>
              </w:rPr>
            </w:pPr>
            <w:r>
              <w:rPr>
                <w:rFonts w:ascii="Candara" w:hAnsi="Candara" w:cs="Arial"/>
                <w:sz w:val="22"/>
                <w:szCs w:val="22"/>
                <w:lang w:eastAsia="en-US"/>
              </w:rPr>
              <w:t>8</w:t>
            </w:r>
            <w:r w:rsidR="008B4556"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2B99D47B" w:rsidR="008B4556" w:rsidRPr="006376ED" w:rsidRDefault="00A66036"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Redni</w:t>
            </w:r>
            <w:r w:rsidR="004218ED" w:rsidRPr="006376ED">
              <w:rPr>
                <w:rFonts w:ascii="Candara" w:hAnsi="Candara" w:cs="Arial"/>
                <w:b/>
                <w:sz w:val="22"/>
                <w:szCs w:val="22"/>
                <w:lang w:eastAsia="en-US"/>
              </w:rPr>
              <w:t xml:space="preserve">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0537C78B" w:rsidR="001A1A87" w:rsidRPr="006376ED" w:rsidRDefault="001A1A87" w:rsidP="00025DF8">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025DF8" w:rsidRPr="00F82294">
              <w:rPr>
                <w:rFonts w:ascii="Candara" w:hAnsi="Candara"/>
                <w:iCs/>
                <w:color w:val="FF0000"/>
                <w:sz w:val="22"/>
                <w:szCs w:val="22"/>
              </w:rPr>
              <w:t>Daniel Pennac</w:t>
            </w:r>
            <w:r w:rsidR="00FF5B6D" w:rsidRPr="00F82294">
              <w:rPr>
                <w:rFonts w:ascii="Candara" w:hAnsi="Candara"/>
                <w:iCs/>
                <w:color w:val="FF0000"/>
                <w:sz w:val="22"/>
                <w:szCs w:val="22"/>
              </w:rPr>
              <w:t xml:space="preserve">, </w:t>
            </w:r>
            <w:r w:rsidR="00025DF8" w:rsidRPr="00F82294">
              <w:rPr>
                <w:rFonts w:ascii="Candara" w:hAnsi="Candara"/>
                <w:i/>
                <w:iCs/>
                <w:color w:val="FF0000"/>
                <w:sz w:val="22"/>
                <w:szCs w:val="22"/>
              </w:rPr>
              <w:t>Vrijeme za čitanje</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F13488">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12AF3CBE" w:rsidR="001A1A87" w:rsidRPr="006376ED" w:rsidRDefault="008949D4" w:rsidP="00F13488">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4DE31019"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38320093"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r w:rsidR="0078216C">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80EB5E" w14:textId="5B4E38C8" w:rsidR="00F13488" w:rsidRPr="00F13488" w:rsidRDefault="00F13488" w:rsidP="00F13488">
            <w:pPr>
              <w:pStyle w:val="ListParagraph"/>
              <w:numPr>
                <w:ilvl w:val="0"/>
                <w:numId w:val="12"/>
              </w:numPr>
              <w:ind w:left="284" w:hanging="218"/>
              <w:rPr>
                <w:rFonts w:ascii="Candara" w:hAnsi="Candara" w:cs="Arial"/>
                <w:b w:val="0"/>
                <w:sz w:val="22"/>
                <w:szCs w:val="22"/>
                <w:lang w:eastAsia="en-US"/>
              </w:rPr>
            </w:pPr>
            <w:r w:rsidRPr="00F13488">
              <w:rPr>
                <w:rFonts w:ascii="Candara" w:hAnsi="Candara" w:cs="Arial"/>
                <w:b w:val="0"/>
                <w:sz w:val="22"/>
                <w:szCs w:val="22"/>
                <w:lang w:eastAsia="en-US"/>
              </w:rPr>
              <w:t>OŠ HJ A.8.2. Učenik sluša tekst, prosuđuje značenje teksta i povezuje ga sa stečenim znanjem i  iskustvom.</w:t>
            </w:r>
          </w:p>
          <w:p w14:paraId="0F5FE549" w14:textId="77777777" w:rsidR="00D96934" w:rsidRDefault="00F13488" w:rsidP="00F13488">
            <w:pPr>
              <w:pStyle w:val="ListParagraph"/>
              <w:numPr>
                <w:ilvl w:val="0"/>
                <w:numId w:val="12"/>
              </w:numPr>
              <w:ind w:left="284" w:hanging="218"/>
              <w:rPr>
                <w:rFonts w:ascii="Candara" w:hAnsi="Candara" w:cs="Arial"/>
                <w:b w:val="0"/>
                <w:sz w:val="22"/>
                <w:szCs w:val="22"/>
                <w:lang w:eastAsia="en-US"/>
              </w:rPr>
            </w:pPr>
            <w:r w:rsidRPr="00F13488">
              <w:rPr>
                <w:rFonts w:ascii="Candara" w:hAnsi="Candara" w:cs="Arial"/>
                <w:b w:val="0"/>
                <w:sz w:val="22"/>
                <w:szCs w:val="22"/>
                <w:lang w:eastAsia="en-US"/>
              </w:rPr>
              <w:t>OŠ HJ B.8.2. Učenik interpretira književni tekst na temelju vlastitoga čitateljskog iskustva i znanja o književnosti.</w:t>
            </w:r>
          </w:p>
          <w:p w14:paraId="6933C4D9" w14:textId="581800BD" w:rsidR="00F13488" w:rsidRPr="00F13488" w:rsidRDefault="00F13488" w:rsidP="00F13488">
            <w:pPr>
              <w:pStyle w:val="ListParagraph"/>
              <w:numPr>
                <w:ilvl w:val="0"/>
                <w:numId w:val="12"/>
              </w:numPr>
              <w:ind w:left="284" w:hanging="218"/>
              <w:rPr>
                <w:rFonts w:ascii="Candara" w:hAnsi="Candara" w:cs="Arial"/>
                <w:b w:val="0"/>
                <w:sz w:val="22"/>
                <w:szCs w:val="22"/>
                <w:lang w:eastAsia="en-US"/>
              </w:rPr>
            </w:pPr>
            <w:r>
              <w:rPr>
                <w:rFonts w:ascii="Candara" w:hAnsi="Candara" w:cs="Arial"/>
                <w:b w:val="0"/>
                <w:sz w:val="22"/>
                <w:szCs w:val="22"/>
                <w:lang w:eastAsia="en-US"/>
              </w:rPr>
              <w:t>OŠ HJ B.8.4. Učenik se stvaralački izražava prema vlastitom interesu potaknut različitim iskustvima i doživljajima književnoga teksta.</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D7974" w14:textId="6722811F" w:rsidR="00D96934" w:rsidRPr="00280F69" w:rsidRDefault="00280F69" w:rsidP="00A66036">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Prepoznaje pripovjedača u prvoj osobi i objašnjava što takav način pripovijedanja omogućuje čitatelju</w:t>
            </w:r>
            <w:r w:rsidR="00D96934" w:rsidRPr="00280F69">
              <w:rPr>
                <w:rFonts w:ascii="Candara" w:hAnsi="Candara" w:cs="Arial"/>
                <w:b w:val="0"/>
                <w:sz w:val="22"/>
                <w:szCs w:val="22"/>
                <w:lang w:eastAsia="en-US"/>
              </w:rPr>
              <w:t>.</w:t>
            </w:r>
          </w:p>
          <w:p w14:paraId="755F1BEE" w14:textId="1C0E7597" w:rsidR="00D96934" w:rsidRPr="00280F69" w:rsidRDefault="00280F69" w:rsidP="00A66036">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Izdvaja iz ulomka retorička pitanja i objašnjava njihovu ulogu u tekstu</w:t>
            </w:r>
            <w:r w:rsidR="00CD062E" w:rsidRPr="00280F69">
              <w:rPr>
                <w:rFonts w:ascii="Candara" w:hAnsi="Candara" w:cs="Arial"/>
                <w:b w:val="0"/>
                <w:sz w:val="22"/>
                <w:szCs w:val="22"/>
                <w:lang w:eastAsia="en-US"/>
              </w:rPr>
              <w:t>.</w:t>
            </w:r>
          </w:p>
          <w:p w14:paraId="3BE13ADC" w14:textId="7EFB6F1C" w:rsidR="00061CE5" w:rsidRPr="00280F69" w:rsidRDefault="00280F69" w:rsidP="00A66036">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Objašnjava koje stavove i vrijednosti književni tekst promiče te na temelju objašnjenja izriče ideju ulomka</w:t>
            </w:r>
            <w:r w:rsidR="00EF0353" w:rsidRPr="00280F69">
              <w:rPr>
                <w:rFonts w:ascii="Candara" w:hAnsi="Candara" w:cs="Arial"/>
                <w:b w:val="0"/>
                <w:sz w:val="22"/>
                <w:szCs w:val="22"/>
                <w:lang w:eastAsia="en-US"/>
              </w:rPr>
              <w:t>.</w:t>
            </w:r>
          </w:p>
        </w:tc>
      </w:tr>
      <w:tr w:rsidR="00D96934"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96261" w14:textId="77777777" w:rsidR="00CD062E" w:rsidRDefault="00CD062E" w:rsidP="00CD062E">
            <w:pPr>
              <w:pStyle w:val="ListParagraph"/>
              <w:ind w:left="0"/>
              <w:rPr>
                <w:rFonts w:ascii="Candara" w:hAnsi="Candara" w:cs="Arial"/>
                <w:sz w:val="22"/>
                <w:szCs w:val="22"/>
                <w:lang w:eastAsia="en-US"/>
              </w:rPr>
            </w:pPr>
            <w:r>
              <w:rPr>
                <w:rFonts w:ascii="Candara" w:hAnsi="Candara" w:cs="Arial"/>
                <w:sz w:val="22"/>
                <w:szCs w:val="22"/>
                <w:lang w:eastAsia="en-US"/>
              </w:rPr>
              <w:t>Učenik će:</w:t>
            </w:r>
          </w:p>
          <w:p w14:paraId="049216E2" w14:textId="77777777" w:rsidR="00F13488" w:rsidRPr="00F13488" w:rsidRDefault="00CD062E" w:rsidP="00F13488">
            <w:pPr>
              <w:rPr>
                <w:rFonts w:ascii="Candara" w:hAnsi="Candara" w:cs="Arial"/>
                <w:b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w:t>
            </w:r>
            <w:r w:rsidR="00F13488" w:rsidRPr="00F13488">
              <w:rPr>
                <w:rFonts w:ascii="Candara" w:hAnsi="Candara" w:cs="Arial"/>
                <w:b w:val="0"/>
                <w:bCs w:val="0"/>
                <w:sz w:val="22"/>
                <w:szCs w:val="22"/>
                <w:lang w:eastAsia="en-US"/>
              </w:rPr>
              <w:t>razvijati sposobnost čitanja s razumijevanjem i usmjerenoga čitanja</w:t>
            </w:r>
          </w:p>
          <w:p w14:paraId="7384927F" w14:textId="77777777" w:rsidR="00F13488" w:rsidRPr="00F13488" w:rsidRDefault="00F13488" w:rsidP="00F13488">
            <w:pPr>
              <w:rPr>
                <w:rFonts w:ascii="Candara" w:hAnsi="Candara" w:cs="Arial"/>
                <w:b w:val="0"/>
                <w:sz w:val="22"/>
                <w:szCs w:val="22"/>
                <w:lang w:eastAsia="en-US"/>
              </w:rPr>
            </w:pPr>
            <w:r w:rsidRPr="00F13488">
              <w:rPr>
                <w:rFonts w:ascii="Candara" w:hAnsi="Candara" w:cs="Arial"/>
                <w:b w:val="0"/>
                <w:bCs w:val="0"/>
                <w:sz w:val="22"/>
                <w:szCs w:val="22"/>
                <w:lang w:eastAsia="en-US"/>
              </w:rPr>
              <w:t>– iznositi svoja zapažanja i stavove potaknute književnim tekstom</w:t>
            </w:r>
          </w:p>
          <w:p w14:paraId="3FF50D65" w14:textId="2BE13BA3" w:rsidR="00F13488" w:rsidRDefault="00F13488" w:rsidP="00F13488">
            <w:pPr>
              <w:rPr>
                <w:rFonts w:ascii="Candara" w:hAnsi="Candara" w:cs="Arial"/>
                <w:b w:val="0"/>
                <w:bCs w:val="0"/>
                <w:sz w:val="22"/>
                <w:szCs w:val="22"/>
                <w:lang w:eastAsia="en-US"/>
              </w:rPr>
            </w:pPr>
            <w:r w:rsidRPr="00F13488">
              <w:rPr>
                <w:rFonts w:ascii="Candara" w:hAnsi="Candara" w:cs="Arial"/>
                <w:b w:val="0"/>
                <w:bCs w:val="0"/>
                <w:sz w:val="22"/>
                <w:szCs w:val="22"/>
                <w:lang w:eastAsia="en-US"/>
              </w:rPr>
              <w:t>– razvijati sposobnost samostalnoga rada na književnome tekstu</w:t>
            </w:r>
          </w:p>
          <w:p w14:paraId="7AB9A20B" w14:textId="66397CE1" w:rsidR="00F13488" w:rsidRPr="00F13488" w:rsidRDefault="00F13488" w:rsidP="00F13488">
            <w:pPr>
              <w:rPr>
                <w:rFonts w:ascii="Candara" w:hAnsi="Candara" w:cs="Arial"/>
                <w:b w:val="0"/>
                <w:sz w:val="22"/>
                <w:szCs w:val="22"/>
                <w:lang w:eastAsia="en-US"/>
              </w:rPr>
            </w:pPr>
            <w:r w:rsidRPr="00F13488">
              <w:rPr>
                <w:rFonts w:ascii="Candara" w:hAnsi="Candara" w:cs="Arial"/>
                <w:b w:val="0"/>
                <w:sz w:val="22"/>
                <w:szCs w:val="22"/>
                <w:lang w:eastAsia="en-US"/>
              </w:rPr>
              <w:t>–</w:t>
            </w:r>
            <w:r>
              <w:rPr>
                <w:rFonts w:ascii="Candara" w:hAnsi="Candara" w:cs="Arial"/>
                <w:b w:val="0"/>
                <w:sz w:val="22"/>
                <w:szCs w:val="22"/>
                <w:lang w:eastAsia="en-US"/>
              </w:rPr>
              <w:t xml:space="preserve"> prosuđivati književni tekst na temelju prethodnoga znanja i iskustva</w:t>
            </w:r>
          </w:p>
          <w:p w14:paraId="370FADE3" w14:textId="77777777" w:rsidR="00F13488" w:rsidRPr="00F13488" w:rsidRDefault="00F13488" w:rsidP="00F13488">
            <w:pPr>
              <w:rPr>
                <w:rFonts w:ascii="Candara" w:hAnsi="Candara" w:cs="Arial"/>
                <w:b w:val="0"/>
                <w:sz w:val="22"/>
                <w:szCs w:val="22"/>
                <w:lang w:eastAsia="en-US"/>
              </w:rPr>
            </w:pPr>
            <w:r w:rsidRPr="00F13488">
              <w:rPr>
                <w:rFonts w:ascii="Candara" w:hAnsi="Candara" w:cs="Arial"/>
                <w:b w:val="0"/>
                <w:bCs w:val="0"/>
                <w:sz w:val="22"/>
                <w:szCs w:val="22"/>
                <w:lang w:eastAsia="en-US"/>
              </w:rPr>
              <w:t xml:space="preserve">– objasniti na koji način i u kojoj mjeri književni tekst utječe na oblikovanje njegovih stavova i </w:t>
            </w:r>
          </w:p>
          <w:p w14:paraId="0499851E" w14:textId="6F8EC144" w:rsidR="00CD062E" w:rsidRPr="00061CE5" w:rsidRDefault="00F13488" w:rsidP="00F13488">
            <w:pPr>
              <w:rPr>
                <w:rFonts w:ascii="Candara" w:hAnsi="Candara" w:cs="Arial"/>
                <w:b w:val="0"/>
                <w:sz w:val="22"/>
                <w:szCs w:val="22"/>
                <w:lang w:eastAsia="en-US"/>
              </w:rPr>
            </w:pPr>
            <w:r w:rsidRPr="00F13488">
              <w:rPr>
                <w:rFonts w:ascii="Candara" w:hAnsi="Candara" w:cs="Arial"/>
                <w:b w:val="0"/>
                <w:bCs w:val="0"/>
                <w:sz w:val="22"/>
                <w:szCs w:val="22"/>
                <w:lang w:eastAsia="en-US"/>
              </w:rPr>
              <w:t xml:space="preserve">   vrijednosti</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46341F" w14:textId="0BAA2BD9" w:rsidR="006A44D6" w:rsidRDefault="00E34E1C" w:rsidP="00280F69">
            <w:pPr>
              <w:rPr>
                <w:rFonts w:ascii="Candara" w:hAnsi="Candara" w:cs="Arial"/>
                <w:sz w:val="22"/>
                <w:szCs w:val="22"/>
                <w:lang w:eastAsia="en-US"/>
              </w:rPr>
            </w:pPr>
            <w:r>
              <w:rPr>
                <w:rFonts w:ascii="Candara" w:hAnsi="Candara" w:cs="Arial"/>
                <w:sz w:val="22"/>
                <w:szCs w:val="22"/>
                <w:lang w:eastAsia="en-US"/>
              </w:rPr>
              <w:t xml:space="preserve">U uvodnome dijelu sata učenike potičemo na razgovor </w:t>
            </w:r>
            <w:r w:rsidR="00280F69">
              <w:rPr>
                <w:rFonts w:ascii="Candara" w:hAnsi="Candara" w:cs="Arial"/>
                <w:sz w:val="22"/>
                <w:szCs w:val="22"/>
                <w:lang w:eastAsia="en-US"/>
              </w:rPr>
              <w:t>o knjigama stihovima Daniela Pennaca:</w:t>
            </w:r>
          </w:p>
          <w:p w14:paraId="0F11504F" w14:textId="77777777" w:rsidR="00280F69" w:rsidRDefault="00280F69" w:rsidP="00280F69">
            <w:pPr>
              <w:rPr>
                <w:rFonts w:ascii="Candara" w:hAnsi="Candara" w:cs="Arial"/>
                <w:i/>
                <w:sz w:val="22"/>
                <w:szCs w:val="22"/>
                <w:lang w:eastAsia="en-US"/>
              </w:rPr>
            </w:pPr>
            <w:r>
              <w:rPr>
                <w:rFonts w:ascii="Candara" w:hAnsi="Candara" w:cs="Arial"/>
                <w:i/>
                <w:sz w:val="22"/>
                <w:szCs w:val="22"/>
                <w:lang w:eastAsia="en-US"/>
              </w:rPr>
              <w:t>Čitanje nas okovima veže / uz debelu knjigu, tešku / kao kamen. / Odvežimo lance, pa nek' / kamen oblak bude.</w:t>
            </w:r>
          </w:p>
          <w:p w14:paraId="753C4260" w14:textId="77777777" w:rsidR="00280F69" w:rsidRDefault="00280F69" w:rsidP="00280F69">
            <w:pPr>
              <w:rPr>
                <w:rFonts w:ascii="Candara" w:hAnsi="Candara" w:cs="Arial"/>
                <w:i/>
                <w:sz w:val="22"/>
                <w:szCs w:val="22"/>
                <w:lang w:eastAsia="en-US"/>
              </w:rPr>
            </w:pPr>
            <w:r>
              <w:rPr>
                <w:rFonts w:ascii="Candara" w:hAnsi="Candara" w:cs="Arial"/>
                <w:sz w:val="22"/>
                <w:szCs w:val="22"/>
                <w:lang w:eastAsia="en-US"/>
              </w:rPr>
              <w:t xml:space="preserve">Razgovaramo o tome kad su se osjećali </w:t>
            </w:r>
            <w:r>
              <w:rPr>
                <w:rFonts w:ascii="Candara" w:hAnsi="Candara" w:cs="Arial"/>
                <w:i/>
                <w:sz w:val="22"/>
                <w:szCs w:val="22"/>
                <w:lang w:eastAsia="en-US"/>
              </w:rPr>
              <w:t xml:space="preserve">okovima vezani </w:t>
            </w:r>
            <w:r>
              <w:rPr>
                <w:rFonts w:ascii="Candara" w:hAnsi="Candara" w:cs="Arial"/>
                <w:sz w:val="22"/>
                <w:szCs w:val="22"/>
                <w:lang w:eastAsia="en-US"/>
              </w:rPr>
              <w:t xml:space="preserve">za neku knjigu </w:t>
            </w:r>
            <w:r>
              <w:rPr>
                <w:rFonts w:ascii="Candara" w:hAnsi="Candara" w:cs="Arial"/>
                <w:i/>
                <w:sz w:val="22"/>
                <w:szCs w:val="22"/>
                <w:lang w:eastAsia="en-US"/>
              </w:rPr>
              <w:t xml:space="preserve">tešku kao kamen, </w:t>
            </w:r>
            <w:r>
              <w:rPr>
                <w:rFonts w:ascii="Candara" w:hAnsi="Candara" w:cs="Arial"/>
                <w:sz w:val="22"/>
                <w:szCs w:val="22"/>
                <w:lang w:eastAsia="en-US"/>
              </w:rPr>
              <w:t xml:space="preserve">a kad je knjiga koju su držali u ruci bila </w:t>
            </w:r>
            <w:r>
              <w:rPr>
                <w:rFonts w:ascii="Candara" w:hAnsi="Candara" w:cs="Arial"/>
                <w:i/>
                <w:sz w:val="22"/>
                <w:szCs w:val="22"/>
                <w:lang w:eastAsia="en-US"/>
              </w:rPr>
              <w:t>laka kao oblak.</w:t>
            </w:r>
          </w:p>
          <w:p w14:paraId="3CFE5A38" w14:textId="69208AD7" w:rsidR="00996660" w:rsidRPr="00996660" w:rsidRDefault="00996660" w:rsidP="00280F69">
            <w:pPr>
              <w:rPr>
                <w:rFonts w:ascii="Candara" w:hAnsi="Candara" w:cs="Arial"/>
                <w:sz w:val="22"/>
                <w:szCs w:val="22"/>
                <w:lang w:eastAsia="en-US"/>
              </w:rPr>
            </w:pPr>
            <w:r>
              <w:rPr>
                <w:rFonts w:ascii="Candara" w:hAnsi="Candara" w:cs="Arial"/>
                <w:sz w:val="22"/>
                <w:szCs w:val="22"/>
                <w:lang w:eastAsia="en-US"/>
              </w:rPr>
              <w:t xml:space="preserve">Tekst Daniela Pennaca može poslužiti i za obilježavanje </w:t>
            </w:r>
            <w:r w:rsidRPr="00996660">
              <w:rPr>
                <w:rFonts w:ascii="Candara" w:hAnsi="Candara" w:cs="Arial"/>
                <w:i/>
                <w:sz w:val="22"/>
                <w:szCs w:val="22"/>
                <w:lang w:eastAsia="en-US"/>
              </w:rPr>
              <w:t>Međunarodnoga dana ljubitelja knjige</w:t>
            </w:r>
            <w:r>
              <w:rPr>
                <w:rFonts w:ascii="Candara" w:hAnsi="Candara" w:cs="Arial"/>
                <w:sz w:val="22"/>
                <w:szCs w:val="22"/>
                <w:lang w:eastAsia="en-US"/>
              </w:rPr>
              <w:t>. U tom slučaju kao motivacija će poslužiti tekst o tom danu na stranici 115. Nakon čitanja teksta s učenicima razgovaramo o važnosti i potrebi čitanja.</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BC4ECD" w14:textId="77777777" w:rsidR="00A66036" w:rsidRDefault="00A66036">
            <w:pPr>
              <w:rPr>
                <w:rFonts w:ascii="Candara" w:hAnsi="Candara" w:cs="Arial"/>
                <w:b w:val="0"/>
                <w:sz w:val="22"/>
                <w:szCs w:val="22"/>
                <w:lang w:eastAsia="en-US"/>
              </w:rPr>
            </w:pPr>
          </w:p>
          <w:p w14:paraId="04D7DC55" w14:textId="35FED84A" w:rsidR="00A776F0" w:rsidRPr="006376ED" w:rsidRDefault="00DC3C6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2215C8">
              <w:rPr>
                <w:rFonts w:ascii="Candara" w:hAnsi="Candara" w:cs="Arial"/>
                <w:b w:val="0"/>
                <w:sz w:val="22"/>
                <w:szCs w:val="22"/>
                <w:lang w:eastAsia="en-US"/>
              </w:rPr>
              <w:t xml:space="preserve">usmeno se izražava, </w:t>
            </w:r>
            <w:r w:rsidR="00524738" w:rsidRPr="006376ED">
              <w:rPr>
                <w:rFonts w:ascii="Candara" w:hAnsi="Candara" w:cs="Arial"/>
                <w:b w:val="0"/>
                <w:sz w:val="22"/>
                <w:szCs w:val="22"/>
                <w:lang w:eastAsia="en-US"/>
              </w:rPr>
              <w:t xml:space="preserve">razgovara </w:t>
            </w:r>
          </w:p>
          <w:p w14:paraId="22EF3CF6" w14:textId="77777777" w:rsidR="00A66036" w:rsidRDefault="00A66036">
            <w:pPr>
              <w:rPr>
                <w:rFonts w:ascii="Candara" w:hAnsi="Candara" w:cs="Arial"/>
                <w:b w:val="0"/>
                <w:sz w:val="22"/>
                <w:szCs w:val="22"/>
                <w:lang w:eastAsia="en-US"/>
              </w:rPr>
            </w:pPr>
          </w:p>
          <w:p w14:paraId="682C4F04" w14:textId="2F27BFA1"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4E0B61A3" w14:textId="77777777" w:rsidR="00A776F0" w:rsidRPr="006376ED" w:rsidRDefault="00A776F0" w:rsidP="00A776F0">
            <w:pPr>
              <w:ind w:right="807"/>
              <w:rPr>
                <w:rFonts w:ascii="Candara" w:hAnsi="Candara" w:cs="Arial"/>
                <w:b w:val="0"/>
                <w:bCs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77777777" w:rsidR="00A776F0" w:rsidRPr="006376ED" w:rsidRDefault="00A776F0">
            <w:pPr>
              <w:rPr>
                <w:rFonts w:ascii="Candara" w:hAnsi="Candara" w:cs="Arial"/>
                <w:b w:val="0"/>
                <w:bCs w:val="0"/>
                <w:sz w:val="22"/>
                <w:szCs w:val="22"/>
                <w:lang w:eastAsia="en-US"/>
              </w:rPr>
            </w:pP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5D399447" w14:textId="77777777" w:rsidR="00A776F0" w:rsidRPr="006376ED" w:rsidRDefault="00A776F0">
            <w:pPr>
              <w:rPr>
                <w:rFonts w:ascii="Candara" w:hAnsi="Candara" w:cs="Arial"/>
                <w:sz w:val="22"/>
                <w:szCs w:val="22"/>
                <w:lang w:eastAsia="en-US"/>
              </w:rPr>
            </w:pPr>
          </w:p>
          <w:p w14:paraId="04FA5D6F" w14:textId="77777777" w:rsidR="00A776F0" w:rsidRPr="006376ED" w:rsidRDefault="00A776F0">
            <w:pPr>
              <w:rPr>
                <w:rFonts w:ascii="Candara" w:hAnsi="Candara" w:cs="Arial"/>
                <w:b w:val="0"/>
                <w:bCs w:val="0"/>
                <w:sz w:val="22"/>
                <w:szCs w:val="22"/>
                <w:lang w:eastAsia="en-US"/>
              </w:rPr>
            </w:pPr>
          </w:p>
          <w:p w14:paraId="13DF258C" w14:textId="77777777" w:rsidR="00A776F0" w:rsidRPr="006376ED" w:rsidRDefault="00A776F0" w:rsidP="001A1A8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D26D89D" w14:textId="078E8C60" w:rsidR="00760AED" w:rsidRPr="006376ED" w:rsidRDefault="003B6991" w:rsidP="003B6991">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i lokalizacija ulomka. </w:t>
            </w:r>
            <w:r w:rsidR="00760AED">
              <w:rPr>
                <w:rFonts w:ascii="Candara" w:hAnsi="Candara" w:cs="Calibri"/>
                <w:color w:val="000000" w:themeColor="text1"/>
                <w:sz w:val="22"/>
                <w:szCs w:val="22"/>
                <w:lang w:eastAsia="en-US"/>
              </w:rPr>
              <w:t>Objašnjenje nepoznatih riječi.</w:t>
            </w:r>
          </w:p>
          <w:p w14:paraId="6A754EFD" w14:textId="6DB0A403"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022A6B">
              <w:rPr>
                <w:rFonts w:ascii="Candara" w:hAnsi="Candara" w:cs="Arial"/>
                <w:sz w:val="22"/>
                <w:szCs w:val="22"/>
                <w:shd w:val="clear" w:color="auto" w:fill="FF7979"/>
                <w:lang w:eastAsia="en-US"/>
              </w:rPr>
              <w:t>,</w:t>
            </w:r>
            <w:r w:rsidR="00C47E35">
              <w:rPr>
                <w:rFonts w:ascii="Candara" w:hAnsi="Candara" w:cs="Arial"/>
                <w:sz w:val="22"/>
                <w:szCs w:val="22"/>
                <w:shd w:val="clear" w:color="auto" w:fill="FF7979"/>
                <w:lang w:eastAsia="en-US"/>
              </w:rPr>
              <w:t xml:space="preserve"> prvi </w:t>
            </w:r>
            <w:r w:rsidR="00417898">
              <w:rPr>
                <w:rFonts w:ascii="Candara" w:hAnsi="Candara" w:cs="Arial"/>
                <w:sz w:val="22"/>
                <w:szCs w:val="22"/>
                <w:shd w:val="clear" w:color="auto" w:fill="FF7979"/>
                <w:lang w:eastAsia="en-US"/>
              </w:rPr>
              <w:t>dio</w:t>
            </w:r>
            <w:r w:rsidR="00FC31DF">
              <w:rPr>
                <w:rFonts w:ascii="Candara" w:hAnsi="Candara" w:cs="Arial"/>
                <w:sz w:val="22"/>
                <w:szCs w:val="22"/>
                <w:shd w:val="clear" w:color="auto" w:fill="FF7979"/>
                <w:lang w:eastAsia="en-US"/>
              </w:rPr>
              <w:t>,</w:t>
            </w:r>
            <w:bookmarkStart w:id="0" w:name="_GoBack"/>
            <w:bookmarkEnd w:id="0"/>
            <w:r w:rsidR="00C47E35">
              <w:rPr>
                <w:rFonts w:ascii="Candara" w:hAnsi="Candara" w:cs="Arial"/>
                <w:sz w:val="22"/>
                <w:szCs w:val="22"/>
                <w:shd w:val="clear" w:color="auto" w:fill="FF7979"/>
                <w:lang w:eastAsia="en-US"/>
              </w:rPr>
              <w:t xml:space="preserve"> ili živa riječ učitelja</w:t>
            </w:r>
            <w:r w:rsidR="00417898">
              <w:rPr>
                <w:rFonts w:ascii="Candara" w:hAnsi="Candara" w:cs="Arial"/>
                <w:sz w:val="22"/>
                <w:szCs w:val="22"/>
                <w:shd w:val="clear" w:color="auto" w:fill="FF7979"/>
                <w:lang w:eastAsia="en-US"/>
              </w:rPr>
              <w:t>.</w:t>
            </w:r>
          </w:p>
          <w:p w14:paraId="65B182E2" w14:textId="18F9E54E" w:rsidR="00760AED" w:rsidRDefault="003B6991" w:rsidP="006A44D6">
            <w:pPr>
              <w:rPr>
                <w:rFonts w:ascii="Candara" w:hAnsi="Candara" w:cs="Arial"/>
                <w:bCs/>
                <w:sz w:val="22"/>
                <w:szCs w:val="22"/>
                <w:lang w:eastAsia="en-US"/>
              </w:rPr>
            </w:pPr>
            <w:r w:rsidRPr="006376ED">
              <w:rPr>
                <w:rFonts w:ascii="Candara" w:hAnsi="Candara" w:cs="Arial"/>
                <w:bCs/>
                <w:sz w:val="22"/>
                <w:szCs w:val="22"/>
                <w:lang w:eastAsia="en-US"/>
              </w:rPr>
              <w:t xml:space="preserve">Nakon slušanja zvučnoga zapisa učenici iznose </w:t>
            </w:r>
            <w:r w:rsidR="00022A6B">
              <w:rPr>
                <w:rFonts w:ascii="Candara" w:hAnsi="Candara" w:cs="Arial"/>
                <w:bCs/>
                <w:sz w:val="22"/>
                <w:szCs w:val="22"/>
                <w:lang w:eastAsia="en-US"/>
              </w:rPr>
              <w:t xml:space="preserve">dojmove </w:t>
            </w:r>
            <w:r w:rsidR="006A44D6">
              <w:rPr>
                <w:rFonts w:ascii="Candara" w:hAnsi="Candara" w:cs="Arial"/>
                <w:bCs/>
                <w:sz w:val="22"/>
                <w:szCs w:val="22"/>
                <w:lang w:eastAsia="en-US"/>
              </w:rPr>
              <w:t xml:space="preserve">odgovarajući na pitanja: </w:t>
            </w:r>
            <w:r w:rsidR="00280F69">
              <w:rPr>
                <w:rFonts w:ascii="Calibri" w:eastAsia="Calibri" w:hAnsi="Calibri"/>
                <w:i/>
                <w:lang w:eastAsia="en-US"/>
              </w:rPr>
              <w:t>U kojim rečenicama iz ulomka prepoznaješ sebe kao čitatelja: a) Čitati? Stvarno bih želio, ali…; b) …</w:t>
            </w:r>
            <w:r w:rsidR="00C47E35">
              <w:rPr>
                <w:rFonts w:ascii="Calibri" w:eastAsia="Calibri" w:hAnsi="Calibri"/>
                <w:i/>
                <w:lang w:eastAsia="en-US"/>
              </w:rPr>
              <w:t xml:space="preserve"> </w:t>
            </w:r>
            <w:r w:rsidR="00280F69">
              <w:rPr>
                <w:rFonts w:ascii="Calibri" w:eastAsia="Calibri" w:hAnsi="Calibri"/>
                <w:i/>
                <w:lang w:eastAsia="en-US"/>
              </w:rPr>
              <w:t>ništa i nikada nije me moglo spriječiti da pročitam roman koji sam želio.</w:t>
            </w:r>
          </w:p>
          <w:p w14:paraId="047BB503" w14:textId="2BE550D0" w:rsidR="00760AED" w:rsidRPr="00760AED" w:rsidRDefault="00022A6B" w:rsidP="00760AED">
            <w:pPr>
              <w:rPr>
                <w:rFonts w:ascii="Candara" w:hAnsi="Candara" w:cs="Arial"/>
                <w:bCs/>
                <w:i/>
                <w:sz w:val="22"/>
                <w:szCs w:val="22"/>
                <w:lang w:eastAsia="en-US"/>
              </w:rPr>
            </w:pPr>
            <w:r w:rsidRPr="00022A6B">
              <w:rPr>
                <w:rFonts w:ascii="Candara" w:hAnsi="Candara" w:cs="Arial"/>
                <w:bCs/>
                <w:sz w:val="22"/>
                <w:szCs w:val="22"/>
                <w:lang w:eastAsia="en-US"/>
              </w:rPr>
              <w:t xml:space="preserve">Nakon dojmova slijedi interpretacija ulomka. U prvome dijelu </w:t>
            </w:r>
            <w:r w:rsidRPr="00022A6B">
              <w:rPr>
                <w:rFonts w:ascii="Candara" w:hAnsi="Candara" w:cs="Arial"/>
                <w:bCs/>
                <w:sz w:val="22"/>
                <w:szCs w:val="22"/>
                <w:lang w:eastAsia="en-US"/>
              </w:rPr>
              <w:lastRenderedPageBreak/>
              <w:t>interpretacije p</w:t>
            </w:r>
            <w:r w:rsidR="002B380A">
              <w:rPr>
                <w:rFonts w:ascii="Candara" w:hAnsi="Candara" w:cs="Arial"/>
                <w:bCs/>
                <w:sz w:val="22"/>
                <w:szCs w:val="22"/>
                <w:lang w:eastAsia="en-US"/>
              </w:rPr>
              <w:t>rovjeravamo razumijevanje sluš</w:t>
            </w:r>
            <w:r w:rsidRPr="00022A6B">
              <w:rPr>
                <w:rFonts w:ascii="Candara" w:hAnsi="Candara" w:cs="Arial"/>
                <w:bCs/>
                <w:sz w:val="22"/>
                <w:szCs w:val="22"/>
                <w:lang w:eastAsia="en-US"/>
              </w:rPr>
              <w:t>anog</w:t>
            </w:r>
            <w:r w:rsidR="002215C8">
              <w:rPr>
                <w:rFonts w:ascii="Candara" w:hAnsi="Candara" w:cs="Arial"/>
                <w:bCs/>
                <w:sz w:val="22"/>
                <w:szCs w:val="22"/>
                <w:lang w:eastAsia="en-US"/>
              </w:rPr>
              <w:t>a</w:t>
            </w:r>
            <w:r w:rsidRPr="00022A6B">
              <w:rPr>
                <w:rFonts w:ascii="Candara" w:hAnsi="Candara" w:cs="Arial"/>
                <w:bCs/>
                <w:sz w:val="22"/>
                <w:szCs w:val="22"/>
                <w:lang w:eastAsia="en-US"/>
              </w:rPr>
              <w:t xml:space="preserve"> ulomka sljedećim pitanjima: </w:t>
            </w:r>
            <w:r w:rsidR="00280F69">
              <w:rPr>
                <w:rFonts w:ascii="Candara" w:hAnsi="Candara" w:cs="Arial"/>
                <w:bCs/>
                <w:i/>
                <w:sz w:val="22"/>
                <w:szCs w:val="22"/>
                <w:lang w:eastAsia="en-US"/>
              </w:rPr>
              <w:t>Koja pitanja pripovjedač postavlja na početku ulomka? Komu ih upućuje? Na što želi ukazati onima koji se pitaju „gdje iznaći vremena za čitanje“? Kojim isprikama ljudi opravdavaju svoje nečitanje? Kojom isprikom pripovjedač pobija isprike nečitatelja? Zašto izjavljuje da je vrijeme za čitanje „uvijek ukradeno vrijeme“? Na koji način „vrijeme za čitanje, kao i vrijeme za ljubav, proširuje život“?</w:t>
            </w:r>
          </w:p>
          <w:p w14:paraId="478AE2C5" w14:textId="4498890E" w:rsidR="00022A6B" w:rsidRDefault="00022A6B" w:rsidP="00022A6B">
            <w:pPr>
              <w:rPr>
                <w:rFonts w:ascii="Candara" w:hAnsi="Candara" w:cs="Arial"/>
                <w:bCs/>
                <w:sz w:val="22"/>
                <w:szCs w:val="22"/>
                <w:lang w:eastAsia="en-US"/>
              </w:rPr>
            </w:pPr>
            <w:r w:rsidRPr="00022A6B">
              <w:rPr>
                <w:rFonts w:ascii="Candara" w:hAnsi="Candara" w:cs="Arial"/>
                <w:bCs/>
                <w:sz w:val="22"/>
                <w:szCs w:val="22"/>
                <w:lang w:eastAsia="en-US"/>
              </w:rPr>
              <w:t xml:space="preserve">Učenike pitanjima </w:t>
            </w:r>
            <w:r>
              <w:rPr>
                <w:rFonts w:ascii="Candara" w:hAnsi="Candara" w:cs="Arial"/>
                <w:bCs/>
                <w:sz w:val="22"/>
                <w:szCs w:val="22"/>
                <w:lang w:eastAsia="en-US"/>
              </w:rPr>
              <w:t xml:space="preserve">potičemo </w:t>
            </w:r>
            <w:r w:rsidRPr="00022A6B">
              <w:rPr>
                <w:rFonts w:ascii="Candara" w:hAnsi="Candara" w:cs="Arial"/>
                <w:bCs/>
                <w:sz w:val="22"/>
                <w:szCs w:val="22"/>
                <w:lang w:eastAsia="en-US"/>
              </w:rPr>
              <w:t xml:space="preserve">da zaključe </w:t>
            </w:r>
            <w:r w:rsidR="005300E4">
              <w:rPr>
                <w:rFonts w:ascii="Candara" w:hAnsi="Candara" w:cs="Arial"/>
                <w:bCs/>
                <w:sz w:val="22"/>
                <w:szCs w:val="22"/>
                <w:lang w:eastAsia="en-US"/>
              </w:rPr>
              <w:t xml:space="preserve">kako </w:t>
            </w:r>
            <w:r w:rsidR="00996660">
              <w:rPr>
                <w:rFonts w:ascii="Candara" w:hAnsi="Candara" w:cs="Arial"/>
                <w:bCs/>
                <w:sz w:val="22"/>
                <w:szCs w:val="22"/>
                <w:lang w:eastAsia="en-US"/>
              </w:rPr>
              <w:t xml:space="preserve">čitanjem obogaćujemo, </w:t>
            </w:r>
            <w:r w:rsidR="00996660">
              <w:rPr>
                <w:rFonts w:ascii="Candara" w:hAnsi="Candara" w:cs="Arial"/>
                <w:bCs/>
                <w:i/>
                <w:sz w:val="22"/>
                <w:szCs w:val="22"/>
                <w:lang w:eastAsia="en-US"/>
              </w:rPr>
              <w:t xml:space="preserve">proširujemo vrijeme za život, </w:t>
            </w:r>
            <w:r w:rsidR="00996660">
              <w:rPr>
                <w:rFonts w:ascii="Candara" w:hAnsi="Candara" w:cs="Arial"/>
                <w:bCs/>
                <w:sz w:val="22"/>
                <w:szCs w:val="22"/>
                <w:lang w:eastAsia="en-US"/>
              </w:rPr>
              <w:t>te kako nijedna isprika kojom opravdavamo nečitanje nije valjana jer tko želi i shvaća vrijednost čitanja, uvijek će pronaći vrijeme za druženje s knjigom.</w:t>
            </w:r>
          </w:p>
          <w:p w14:paraId="3060F9A9" w14:textId="2EAF7EA0" w:rsidR="008F648F" w:rsidRDefault="00022A6B" w:rsidP="00022A6B">
            <w:pPr>
              <w:rPr>
                <w:rFonts w:ascii="Candara" w:hAnsi="Candara" w:cs="Arial"/>
                <w:bCs/>
                <w:sz w:val="22"/>
                <w:szCs w:val="22"/>
                <w:lang w:eastAsia="en-US"/>
              </w:rPr>
            </w:pPr>
            <w:r w:rsidRPr="00022A6B">
              <w:rPr>
                <w:rFonts w:ascii="Candara" w:hAnsi="Candara" w:cs="Arial"/>
                <w:bCs/>
                <w:sz w:val="22"/>
                <w:szCs w:val="22"/>
                <w:lang w:eastAsia="en-US"/>
              </w:rPr>
              <w:t>Nakon provjere razumijevanja pročitano</w:t>
            </w:r>
            <w:r>
              <w:rPr>
                <w:rFonts w:ascii="Candara" w:hAnsi="Candara" w:cs="Arial"/>
                <w:bCs/>
                <w:sz w:val="22"/>
                <w:szCs w:val="22"/>
                <w:lang w:eastAsia="en-US"/>
              </w:rPr>
              <w:t xml:space="preserve">ga učenici </w:t>
            </w:r>
            <w:r w:rsidR="00996660">
              <w:rPr>
                <w:rFonts w:ascii="Candara" w:hAnsi="Candara" w:cs="Arial"/>
                <w:bCs/>
                <w:sz w:val="22"/>
                <w:szCs w:val="22"/>
                <w:lang w:eastAsia="en-US"/>
              </w:rPr>
              <w:t>uočavaju pripovjedača u prvoj osobi i objašnjavaju što takav način pripovijedanja omogućuje čitatelju. Izdvajaju iz ulomka nekoliko retoričkih pitanja i objašnjavaju njihovu ulogu u tekstu, a zatim pokušavaju na njih odgovoriti. Na temelju vrijednosti i stavova koje tekst promiče oblikuju ideju ulomka.</w:t>
            </w:r>
          </w:p>
          <w:p w14:paraId="7B65799D" w14:textId="132E40E3" w:rsidR="00FA42C7" w:rsidRPr="006376ED" w:rsidRDefault="00FA42C7" w:rsidP="00996660">
            <w:pPr>
              <w:rPr>
                <w:rFonts w:ascii="Candara" w:hAnsi="Candara" w:cs="Arial"/>
                <w:bCs/>
                <w:i/>
                <w:sz w:val="22"/>
                <w:szCs w:val="22"/>
                <w:lang w:eastAsia="en-US"/>
              </w:rPr>
            </w:pPr>
            <w:r>
              <w:rPr>
                <w:rFonts w:ascii="Candara" w:hAnsi="Candara" w:cs="Arial"/>
                <w:bCs/>
                <w:sz w:val="22"/>
                <w:szCs w:val="22"/>
                <w:lang w:eastAsia="en-US"/>
              </w:rPr>
              <w:t xml:space="preserve">Na kraju interpretacije </w:t>
            </w:r>
            <w:r w:rsidR="005300E4">
              <w:rPr>
                <w:rFonts w:ascii="Candara" w:hAnsi="Candara" w:cs="Arial"/>
                <w:bCs/>
                <w:sz w:val="22"/>
                <w:szCs w:val="22"/>
                <w:lang w:eastAsia="en-US"/>
              </w:rPr>
              <w:t xml:space="preserve">učenici </w:t>
            </w:r>
            <w:r>
              <w:rPr>
                <w:rFonts w:ascii="Candara" w:hAnsi="Candara" w:cs="Arial"/>
                <w:bCs/>
                <w:sz w:val="22"/>
                <w:szCs w:val="22"/>
                <w:lang w:eastAsia="en-US"/>
              </w:rPr>
              <w:t xml:space="preserve">povezuju temu ulomka sa svojim iskustvom </w:t>
            </w:r>
            <w:r w:rsidR="005300E4">
              <w:rPr>
                <w:rFonts w:ascii="Candara" w:hAnsi="Candara" w:cs="Arial"/>
                <w:bCs/>
                <w:sz w:val="22"/>
                <w:szCs w:val="22"/>
                <w:lang w:eastAsia="en-US"/>
              </w:rPr>
              <w:t xml:space="preserve">razgovarajući o </w:t>
            </w:r>
            <w:r w:rsidR="00996660">
              <w:rPr>
                <w:rFonts w:ascii="Candara" w:hAnsi="Candara" w:cs="Arial"/>
                <w:bCs/>
                <w:sz w:val="22"/>
                <w:szCs w:val="22"/>
                <w:lang w:eastAsia="en-US"/>
              </w:rPr>
              <w:t>isprikama kojima se sami služe (ili ih slušaju od svojih vršnjaka) za nečitanje. Objašnjavaju na koje još načine, osim čitanjem, možemo obogatiti svoj život, proširiti iskustva i spoznaje.</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12160F" w14:textId="18CD1BCD" w:rsidR="003A033F" w:rsidRDefault="003A033F" w:rsidP="007104B0">
            <w:pPr>
              <w:rPr>
                <w:rFonts w:ascii="Candara" w:hAnsi="Candara" w:cs="Arial"/>
                <w:b w:val="0"/>
                <w:sz w:val="22"/>
                <w:szCs w:val="22"/>
                <w:lang w:eastAsia="en-US"/>
              </w:rPr>
            </w:pPr>
          </w:p>
          <w:p w14:paraId="0FB0346F" w14:textId="77777777" w:rsidR="002215C8" w:rsidRDefault="002215C8" w:rsidP="007104B0">
            <w:pPr>
              <w:rPr>
                <w:rFonts w:ascii="Candara" w:hAnsi="Candara" w:cs="Arial"/>
                <w:b w:val="0"/>
                <w:sz w:val="22"/>
                <w:szCs w:val="22"/>
                <w:lang w:eastAsia="en-US"/>
              </w:rPr>
            </w:pPr>
          </w:p>
          <w:p w14:paraId="7EF771D2" w14:textId="56BC34DC"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75D673CE" w14:textId="77777777" w:rsidR="00A776F0" w:rsidRPr="006376ED" w:rsidRDefault="00A776F0" w:rsidP="00A776F0">
            <w:pPr>
              <w:pStyle w:val="ListParagraph"/>
              <w:ind w:left="57"/>
              <w:rPr>
                <w:rFonts w:ascii="Candara" w:hAnsi="Candara" w:cs="Arial"/>
                <w:b w:val="0"/>
                <w:bCs w:val="0"/>
                <w:sz w:val="22"/>
                <w:szCs w:val="22"/>
                <w:lang w:eastAsia="en-US"/>
              </w:rPr>
            </w:pPr>
          </w:p>
          <w:p w14:paraId="21ECA48E" w14:textId="3EDF5503" w:rsidR="007104B0" w:rsidRPr="002215C8" w:rsidRDefault="007104B0" w:rsidP="002215C8">
            <w:pPr>
              <w:rPr>
                <w:rFonts w:ascii="Candara" w:hAnsi="Candara" w:cs="Arial"/>
                <w:sz w:val="22"/>
                <w:szCs w:val="22"/>
                <w:lang w:eastAsia="en-US"/>
              </w:rPr>
            </w:pPr>
          </w:p>
          <w:p w14:paraId="04498C4F" w14:textId="274402A8"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14986760" w14:textId="77777777" w:rsidR="007104B0" w:rsidRPr="003A033F" w:rsidRDefault="007104B0" w:rsidP="00A776F0">
            <w:pPr>
              <w:pStyle w:val="ListParagraph"/>
              <w:ind w:left="57"/>
              <w:rPr>
                <w:rFonts w:ascii="Candara" w:hAnsi="Candara" w:cs="Arial"/>
                <w:b w:val="0"/>
                <w:bCs w:val="0"/>
                <w:sz w:val="22"/>
                <w:szCs w:val="22"/>
                <w:lang w:eastAsia="en-US"/>
              </w:rPr>
            </w:pPr>
          </w:p>
          <w:p w14:paraId="05E59D76" w14:textId="5E2B053D" w:rsidR="007104B0" w:rsidRPr="002215C8" w:rsidRDefault="007104B0" w:rsidP="002215C8">
            <w:pPr>
              <w:rPr>
                <w:rFonts w:ascii="Candara" w:hAnsi="Candara" w:cs="Arial"/>
                <w:sz w:val="22"/>
                <w:szCs w:val="22"/>
                <w:lang w:eastAsia="en-US"/>
              </w:rPr>
            </w:pPr>
          </w:p>
          <w:p w14:paraId="350C07A3" w14:textId="341A7F40" w:rsidR="003A033F" w:rsidRPr="006376ED" w:rsidRDefault="00DC3C66" w:rsidP="003A033F">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čita i snalazi se u tekstu</w:t>
            </w:r>
          </w:p>
          <w:p w14:paraId="54D665B9" w14:textId="77777777" w:rsidR="007104B0" w:rsidRPr="006376ED" w:rsidRDefault="007104B0" w:rsidP="00A776F0">
            <w:pPr>
              <w:pStyle w:val="ListParagraph"/>
              <w:ind w:left="57"/>
              <w:rPr>
                <w:rFonts w:ascii="Candara" w:hAnsi="Candara" w:cs="Arial"/>
                <w:bCs w:val="0"/>
                <w:sz w:val="22"/>
                <w:szCs w:val="22"/>
                <w:lang w:eastAsia="en-US"/>
              </w:rPr>
            </w:pPr>
          </w:p>
          <w:p w14:paraId="40094A57" w14:textId="77777777" w:rsidR="007104B0" w:rsidRPr="006376ED" w:rsidRDefault="007104B0" w:rsidP="00A776F0">
            <w:pPr>
              <w:pStyle w:val="ListParagraph"/>
              <w:ind w:left="57"/>
              <w:rPr>
                <w:rFonts w:ascii="Candara" w:hAnsi="Candara" w:cs="Arial"/>
                <w:bCs w:val="0"/>
                <w:sz w:val="22"/>
                <w:szCs w:val="22"/>
                <w:lang w:eastAsia="en-US"/>
              </w:rPr>
            </w:pPr>
          </w:p>
          <w:p w14:paraId="3F75C72B" w14:textId="3374E734" w:rsidR="007104B0" w:rsidRDefault="007104B0" w:rsidP="00A776F0">
            <w:pPr>
              <w:pStyle w:val="ListParagraph"/>
              <w:ind w:left="57"/>
              <w:rPr>
                <w:rFonts w:ascii="Candara" w:hAnsi="Candara" w:cs="Arial"/>
                <w:bCs w:val="0"/>
                <w:sz w:val="22"/>
                <w:szCs w:val="22"/>
                <w:lang w:eastAsia="en-US"/>
              </w:rPr>
            </w:pPr>
          </w:p>
          <w:p w14:paraId="26D67AE7" w14:textId="0D35AE90" w:rsidR="002215C8" w:rsidRDefault="002215C8" w:rsidP="00A776F0">
            <w:pPr>
              <w:pStyle w:val="ListParagraph"/>
              <w:ind w:left="57"/>
              <w:rPr>
                <w:rFonts w:ascii="Candara" w:hAnsi="Candara" w:cs="Arial"/>
                <w:bCs w:val="0"/>
                <w:sz w:val="22"/>
                <w:szCs w:val="22"/>
                <w:lang w:eastAsia="en-US"/>
              </w:rPr>
            </w:pPr>
          </w:p>
          <w:p w14:paraId="5F767818" w14:textId="5EEA09E2" w:rsidR="002215C8" w:rsidRDefault="002215C8" w:rsidP="00A776F0">
            <w:pPr>
              <w:pStyle w:val="ListParagraph"/>
              <w:ind w:left="57"/>
              <w:rPr>
                <w:rFonts w:ascii="Candara" w:hAnsi="Candara" w:cs="Arial"/>
                <w:bCs w:val="0"/>
                <w:sz w:val="22"/>
                <w:szCs w:val="22"/>
                <w:lang w:eastAsia="en-US"/>
              </w:rPr>
            </w:pPr>
          </w:p>
          <w:p w14:paraId="538A02C9" w14:textId="7099B122" w:rsidR="002215C8" w:rsidRDefault="002215C8" w:rsidP="00A776F0">
            <w:pPr>
              <w:pStyle w:val="ListParagraph"/>
              <w:ind w:left="57"/>
              <w:rPr>
                <w:rFonts w:ascii="Candara" w:hAnsi="Candara" w:cs="Arial"/>
                <w:bCs w:val="0"/>
                <w:sz w:val="22"/>
                <w:szCs w:val="22"/>
                <w:lang w:eastAsia="en-US"/>
              </w:rPr>
            </w:pPr>
          </w:p>
          <w:p w14:paraId="532D5691" w14:textId="0D5EE434" w:rsidR="002215C8" w:rsidRDefault="002215C8" w:rsidP="00A776F0">
            <w:pPr>
              <w:pStyle w:val="ListParagraph"/>
              <w:ind w:left="57"/>
              <w:rPr>
                <w:rFonts w:ascii="Candara" w:hAnsi="Candara" w:cs="Arial"/>
                <w:bCs w:val="0"/>
                <w:sz w:val="22"/>
                <w:szCs w:val="22"/>
                <w:lang w:eastAsia="en-US"/>
              </w:rPr>
            </w:pPr>
          </w:p>
          <w:p w14:paraId="0C65451C" w14:textId="2418E8B7" w:rsidR="002215C8" w:rsidRDefault="002215C8" w:rsidP="00A776F0">
            <w:pPr>
              <w:pStyle w:val="ListParagraph"/>
              <w:ind w:left="57"/>
              <w:rPr>
                <w:rFonts w:ascii="Candara" w:hAnsi="Candara" w:cs="Arial"/>
                <w:bCs w:val="0"/>
                <w:sz w:val="22"/>
                <w:szCs w:val="22"/>
                <w:lang w:eastAsia="en-US"/>
              </w:rPr>
            </w:pPr>
          </w:p>
          <w:p w14:paraId="1D772DDE" w14:textId="4F02690E" w:rsidR="003A033F" w:rsidRDefault="00DC3C66" w:rsidP="003A033F">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3A033F">
              <w:rPr>
                <w:rFonts w:ascii="Candara" w:hAnsi="Candara" w:cs="Arial"/>
                <w:b w:val="0"/>
                <w:sz w:val="22"/>
                <w:szCs w:val="22"/>
                <w:lang w:eastAsia="en-US"/>
              </w:rPr>
              <w:t>bilježi zapaženo i bitno</w:t>
            </w:r>
          </w:p>
          <w:p w14:paraId="79D461B9" w14:textId="63B5FF53" w:rsidR="002215C8" w:rsidRDefault="002215C8" w:rsidP="003A033F">
            <w:pPr>
              <w:rPr>
                <w:rFonts w:ascii="Candara" w:hAnsi="Candara" w:cs="Arial"/>
                <w:b w:val="0"/>
                <w:sz w:val="22"/>
                <w:szCs w:val="22"/>
                <w:lang w:eastAsia="en-US"/>
              </w:rPr>
            </w:pPr>
          </w:p>
          <w:p w14:paraId="5810FC93" w14:textId="2A852710" w:rsidR="002215C8" w:rsidRDefault="002215C8" w:rsidP="003A033F">
            <w:pPr>
              <w:rPr>
                <w:rFonts w:ascii="Candara" w:hAnsi="Candara" w:cs="Arial"/>
                <w:b w:val="0"/>
                <w:sz w:val="22"/>
                <w:szCs w:val="22"/>
                <w:lang w:eastAsia="en-US"/>
              </w:rPr>
            </w:pPr>
          </w:p>
          <w:p w14:paraId="513856A5" w14:textId="77777777" w:rsidR="00A66036" w:rsidRDefault="00A66036" w:rsidP="003A033F">
            <w:pPr>
              <w:rPr>
                <w:rFonts w:ascii="Candara" w:hAnsi="Candara" w:cs="Arial"/>
                <w:b w:val="0"/>
                <w:sz w:val="22"/>
                <w:szCs w:val="22"/>
                <w:lang w:eastAsia="en-US"/>
              </w:rPr>
            </w:pPr>
          </w:p>
          <w:p w14:paraId="5ACE2F8F" w14:textId="330376BD" w:rsidR="002215C8" w:rsidRDefault="002215C8" w:rsidP="003A033F">
            <w:pPr>
              <w:rPr>
                <w:rFonts w:ascii="Candara" w:hAnsi="Candara" w:cs="Arial"/>
                <w:b w:val="0"/>
                <w:sz w:val="22"/>
                <w:szCs w:val="22"/>
                <w:lang w:eastAsia="en-US"/>
              </w:rPr>
            </w:pPr>
          </w:p>
          <w:p w14:paraId="26EEF8D1" w14:textId="5B8AA553" w:rsidR="002215C8" w:rsidRPr="003A033F" w:rsidRDefault="002215C8" w:rsidP="003A033F">
            <w:pPr>
              <w:rPr>
                <w:rFonts w:ascii="Candara" w:hAnsi="Candara" w:cs="Arial"/>
                <w:b w:val="0"/>
                <w:bCs w:val="0"/>
                <w:sz w:val="22"/>
                <w:szCs w:val="22"/>
                <w:lang w:eastAsia="en-US"/>
              </w:rPr>
            </w:pPr>
            <w:r w:rsidRPr="002215C8">
              <w:rPr>
                <w:rFonts w:ascii="Candara" w:hAnsi="Candara" w:cs="Arial"/>
                <w:b w:val="0"/>
                <w:bCs w:val="0"/>
                <w:sz w:val="22"/>
                <w:szCs w:val="22"/>
                <w:lang w:eastAsia="en-US"/>
              </w:rPr>
              <w:t>– razgovara i razmjenjuje  mišljenje</w:t>
            </w:r>
          </w:p>
          <w:p w14:paraId="7C7CF63B" w14:textId="37DB782D" w:rsidR="007104B0" w:rsidRPr="006376ED" w:rsidRDefault="007104B0" w:rsidP="007104B0">
            <w:pPr>
              <w:rPr>
                <w:rFonts w:ascii="Candara" w:hAnsi="Candara" w:cs="Arial"/>
                <w:b w:val="0"/>
                <w:sz w:val="22"/>
                <w:szCs w:val="22"/>
                <w:lang w:eastAsia="en-US"/>
              </w:rPr>
            </w:pPr>
          </w:p>
        </w:tc>
      </w:tr>
      <w:tr w:rsidR="00184C1B" w14:paraId="6F136380" w14:textId="77777777" w:rsidTr="00061CE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4D070" w14:textId="5A572686" w:rsidR="00EF0353" w:rsidRPr="00C47E35" w:rsidRDefault="00822A49" w:rsidP="005300E4">
            <w:pPr>
              <w:spacing w:line="276" w:lineRule="auto"/>
              <w:rPr>
                <w:rFonts w:ascii="Candara" w:hAnsi="Candara"/>
                <w:color w:val="000000"/>
                <w:sz w:val="22"/>
                <w:szCs w:val="22"/>
              </w:rPr>
            </w:pPr>
            <w:r w:rsidRPr="00822A49">
              <w:rPr>
                <w:rFonts w:ascii="Candara" w:hAnsi="Candara"/>
                <w:color w:val="000000"/>
                <w:sz w:val="22"/>
                <w:szCs w:val="22"/>
                <w:u w:val="single"/>
              </w:rPr>
              <w:t>Rad u paru</w:t>
            </w:r>
            <w:r>
              <w:rPr>
                <w:rFonts w:ascii="Candara" w:hAnsi="Candara"/>
                <w:color w:val="000000"/>
                <w:sz w:val="22"/>
                <w:szCs w:val="22"/>
              </w:rPr>
              <w:t>:</w:t>
            </w:r>
            <w:r w:rsidR="00C47E35">
              <w:rPr>
                <w:rFonts w:ascii="Candara" w:hAnsi="Candara"/>
                <w:color w:val="000000"/>
                <w:sz w:val="22"/>
                <w:szCs w:val="22"/>
              </w:rPr>
              <w:t xml:space="preserve"> </w:t>
            </w:r>
            <w:r w:rsidR="003A1F68" w:rsidRPr="006376ED">
              <w:rPr>
                <w:rFonts w:ascii="Candara" w:hAnsi="Candara"/>
                <w:color w:val="000000"/>
                <w:sz w:val="22"/>
                <w:szCs w:val="22"/>
              </w:rPr>
              <w:t xml:space="preserve">U završnome dijelu učenici će zaigrati </w:t>
            </w:r>
            <w:r w:rsidR="005300E4">
              <w:rPr>
                <w:rFonts w:ascii="Candara" w:hAnsi="Candara"/>
                <w:color w:val="000000"/>
                <w:sz w:val="22"/>
                <w:szCs w:val="22"/>
              </w:rPr>
              <w:t xml:space="preserve">igru u kojoj trebaju </w:t>
            </w:r>
            <w:r>
              <w:rPr>
                <w:rFonts w:ascii="Candara" w:hAnsi="Candara"/>
                <w:color w:val="000000"/>
                <w:sz w:val="22"/>
                <w:szCs w:val="22"/>
              </w:rPr>
              <w:t>odgovoriti na pitanja i provjeriti svoje razumijevanje pročitanoga ulomka</w:t>
            </w:r>
            <w:r w:rsidR="003B5F67" w:rsidRPr="006376ED">
              <w:rPr>
                <w:rFonts w:ascii="Candara" w:hAnsi="Candara"/>
                <w:color w:val="000000"/>
                <w:sz w:val="22"/>
                <w:szCs w:val="22"/>
              </w:rPr>
              <w:t xml:space="preserve"> </w:t>
            </w:r>
            <w:r w:rsidR="00DC3C66">
              <w:rPr>
                <w:rFonts w:ascii="Candara" w:hAnsi="Candara" w:cs="Arial"/>
                <w:sz w:val="22"/>
                <w:szCs w:val="22"/>
                <w:shd w:val="clear" w:color="auto" w:fill="FF7979"/>
                <w:lang w:eastAsia="en-US"/>
              </w:rPr>
              <w:t>(digitalni udžbenik</w:t>
            </w:r>
            <w:r w:rsidR="00417898">
              <w:rPr>
                <w:rFonts w:ascii="Candara" w:hAnsi="Candara" w:cs="Arial"/>
                <w:sz w:val="22"/>
                <w:szCs w:val="22"/>
                <w:shd w:val="clear" w:color="auto" w:fill="FF7979"/>
                <w:lang w:eastAsia="en-US"/>
              </w:rPr>
              <w:t xml:space="preserve">, </w:t>
            </w:r>
            <w:r w:rsidR="00C47E35">
              <w:rPr>
                <w:rFonts w:ascii="Candara" w:hAnsi="Candara" w:cs="Arial"/>
                <w:sz w:val="22"/>
                <w:szCs w:val="22"/>
                <w:shd w:val="clear" w:color="auto" w:fill="FF7979"/>
                <w:lang w:eastAsia="en-US"/>
              </w:rPr>
              <w:t xml:space="preserve">prvi </w:t>
            </w:r>
            <w:r w:rsidR="00417898">
              <w:rPr>
                <w:rFonts w:ascii="Candara" w:hAnsi="Candara" w:cs="Arial"/>
                <w:sz w:val="22"/>
                <w:szCs w:val="22"/>
                <w:shd w:val="clear" w:color="auto" w:fill="FF7979"/>
                <w:lang w:eastAsia="en-US"/>
              </w:rPr>
              <w:t>dio</w:t>
            </w:r>
            <w:r w:rsidR="005300E4">
              <w:rPr>
                <w:rFonts w:ascii="Candara" w:hAnsi="Candara" w:cs="Arial"/>
                <w:sz w:val="22"/>
                <w:szCs w:val="22"/>
                <w:shd w:val="clear" w:color="auto" w:fill="FF7979"/>
                <w:lang w:eastAsia="en-US"/>
              </w:rPr>
              <w:t xml:space="preserve">, rubrika </w:t>
            </w:r>
            <w:r w:rsidR="005300E4">
              <w:rPr>
                <w:rFonts w:ascii="Candara" w:hAnsi="Candara" w:cs="Arial"/>
                <w:i/>
                <w:sz w:val="22"/>
                <w:szCs w:val="22"/>
                <w:shd w:val="clear" w:color="auto" w:fill="FF7979"/>
                <w:lang w:eastAsia="en-US"/>
              </w:rPr>
              <w:t>Umjetnost riječi</w:t>
            </w:r>
            <w:r w:rsidR="003B5F67" w:rsidRPr="006376ED">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0CBD22" w14:textId="77777777" w:rsidR="00105956" w:rsidRDefault="00105956" w:rsidP="00FA42C7">
            <w:pPr>
              <w:rPr>
                <w:rFonts w:ascii="Candara" w:hAnsi="Candara" w:cs="Arial"/>
                <w:b w:val="0"/>
                <w:sz w:val="22"/>
                <w:szCs w:val="22"/>
                <w:lang w:eastAsia="en-US"/>
              </w:rPr>
            </w:pPr>
          </w:p>
          <w:p w14:paraId="748D62C7" w14:textId="55DDBF9D" w:rsidR="00184C1B" w:rsidRPr="003A033F" w:rsidRDefault="00DC3C66" w:rsidP="00FA42C7">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FA42C7">
              <w:rPr>
                <w:rFonts w:ascii="Candara" w:hAnsi="Candara" w:cs="Arial"/>
                <w:b w:val="0"/>
                <w:sz w:val="22"/>
                <w:szCs w:val="22"/>
                <w:lang w:eastAsia="en-US"/>
              </w:rPr>
              <w:t>rješava zadatke u digitalnome udžbeniku</w:t>
            </w:r>
          </w:p>
        </w:tc>
      </w:tr>
      <w:tr w:rsidR="00022A6B" w14:paraId="6E156F4A" w14:textId="77777777" w:rsidTr="00061CE5">
        <w:trPr>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CABB0" w14:textId="3FBB93E3" w:rsidR="00022A6B" w:rsidRPr="006376ED" w:rsidRDefault="00022A6B">
            <w:pPr>
              <w:rPr>
                <w:rFonts w:ascii="Candara" w:hAnsi="Candara" w:cs="Arial"/>
                <w:sz w:val="22"/>
                <w:szCs w:val="22"/>
                <w:lang w:eastAsia="en-US"/>
              </w:rPr>
            </w:pPr>
            <w:r>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36AFC" w14:textId="006CAE73" w:rsidR="00822A49" w:rsidRPr="006376ED" w:rsidRDefault="00996660" w:rsidP="00C47E35">
            <w:pPr>
              <w:rPr>
                <w:rFonts w:ascii="Candara" w:hAnsi="Candara"/>
                <w:color w:val="000000"/>
                <w:sz w:val="22"/>
                <w:szCs w:val="22"/>
              </w:rPr>
            </w:pPr>
            <w:r>
              <w:rPr>
                <w:rFonts w:ascii="Candara" w:hAnsi="Candara"/>
                <w:color w:val="000000"/>
                <w:sz w:val="22"/>
                <w:szCs w:val="22"/>
              </w:rPr>
              <w:t xml:space="preserve">Istraži što je </w:t>
            </w:r>
            <w:r w:rsidRPr="00996660">
              <w:rPr>
                <w:rFonts w:ascii="Candara" w:hAnsi="Candara"/>
                <w:i/>
                <w:color w:val="000000"/>
                <w:sz w:val="22"/>
                <w:szCs w:val="22"/>
              </w:rPr>
              <w:t>biblioterapija</w:t>
            </w:r>
            <w:r>
              <w:rPr>
                <w:rFonts w:ascii="Candara" w:hAnsi="Candara"/>
                <w:color w:val="000000"/>
                <w:sz w:val="22"/>
                <w:szCs w:val="22"/>
              </w:rPr>
              <w:t xml:space="preserve">, tko ju provodi, na koji način djeluje te kako izgleda sat </w:t>
            </w:r>
            <w:r w:rsidRPr="00996660">
              <w:rPr>
                <w:rFonts w:ascii="Candara" w:hAnsi="Candara"/>
                <w:i/>
                <w:color w:val="000000"/>
                <w:sz w:val="22"/>
                <w:szCs w:val="22"/>
              </w:rPr>
              <w:t>biblioterapije</w:t>
            </w:r>
            <w:r>
              <w:rPr>
                <w:rFonts w:ascii="Candara" w:hAnsi="Candara"/>
                <w:color w:val="000000"/>
                <w:sz w:val="22"/>
                <w:szCs w:val="22"/>
              </w:rPr>
              <w:t xml:space="preserve">. Na kraju budi i sam poput </w:t>
            </w:r>
            <w:r w:rsidRPr="00996660">
              <w:rPr>
                <w:rFonts w:ascii="Candara" w:hAnsi="Candara"/>
                <w:i/>
                <w:color w:val="000000"/>
                <w:sz w:val="22"/>
                <w:szCs w:val="22"/>
              </w:rPr>
              <w:t>biblioterapeuta</w:t>
            </w:r>
            <w:r>
              <w:rPr>
                <w:rFonts w:ascii="Candara" w:hAnsi="Candara"/>
                <w:color w:val="000000"/>
                <w:sz w:val="22"/>
                <w:szCs w:val="22"/>
              </w:rPr>
              <w:t xml:space="preserve"> i preporuči svojim vršnjacima nekoliko knjiga koje bi im mogle biti putokaz u rješavanju nekih životnih problema i nedoumica.</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C1CB1" w14:textId="77777777" w:rsidR="00022A6B" w:rsidRPr="00DC3C66" w:rsidRDefault="00022A6B" w:rsidP="003D093A">
            <w:pPr>
              <w:rPr>
                <w:rFonts w:ascii="Candara" w:hAnsi="Candara" w:cs="Arial"/>
                <w:sz w:val="22"/>
                <w:szCs w:val="22"/>
                <w:lang w:eastAsia="en-US"/>
              </w:rPr>
            </w:pPr>
          </w:p>
        </w:tc>
      </w:tr>
      <w:tr w:rsidR="008B4556"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0F0E8E" w14:textId="77777777" w:rsidR="00FA2E59"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osigurati dodatno vrijeme za snalaženje u tekstu i </w:t>
            </w:r>
            <w:r w:rsidR="00FA2E59">
              <w:rPr>
                <w:rFonts w:ascii="Candara" w:hAnsi="Candara" w:cs="Arial"/>
                <w:b w:val="0"/>
                <w:sz w:val="22"/>
                <w:szCs w:val="22"/>
                <w:lang w:eastAsia="en-US"/>
              </w:rPr>
              <w:t>odgovore na pitanja tijekom</w:t>
            </w:r>
          </w:p>
          <w:p w14:paraId="56567E08" w14:textId="13DB5C61" w:rsidR="00BC6081" w:rsidRPr="00BC6081" w:rsidRDefault="00FA2E59" w:rsidP="00BC6081">
            <w:pPr>
              <w:rPr>
                <w:rFonts w:ascii="Candara" w:hAnsi="Candara" w:cs="Arial"/>
                <w:b w:val="0"/>
                <w:sz w:val="22"/>
                <w:szCs w:val="22"/>
                <w:lang w:eastAsia="en-US"/>
              </w:rPr>
            </w:pPr>
            <w:r>
              <w:rPr>
                <w:rFonts w:ascii="Candara" w:hAnsi="Candara" w:cs="Arial"/>
                <w:b w:val="0"/>
                <w:sz w:val="22"/>
                <w:szCs w:val="22"/>
                <w:lang w:eastAsia="en-US"/>
              </w:rPr>
              <w:t xml:space="preserve">   interpretacije</w:t>
            </w:r>
            <w:r w:rsidR="00BC6081" w:rsidRPr="00BC6081">
              <w:rPr>
                <w:rFonts w:ascii="Candara" w:hAnsi="Candara" w:cs="Arial"/>
                <w:b w:val="0"/>
                <w:sz w:val="22"/>
                <w:szCs w:val="22"/>
                <w:lang w:eastAsia="en-US"/>
              </w:rPr>
              <w:t xml:space="preserve"> </w:t>
            </w:r>
          </w:p>
          <w:p w14:paraId="4F2DCD3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upućivati na snalaženje u ulomku pomoću numeriranih redaka</w:t>
            </w:r>
          </w:p>
          <w:p w14:paraId="2B2604A1"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osigurati dodatno vrijeme za tumačenje manje poznatih riječi</w:t>
            </w:r>
          </w:p>
          <w:p w14:paraId="6C8C6BED"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uputiti učenika u digitalni udžbenik (www.e-sfera.hr) u rubriku </w:t>
            </w:r>
            <w:r w:rsidRPr="002215C8">
              <w:rPr>
                <w:rFonts w:ascii="Candara" w:hAnsi="Candara" w:cs="Arial"/>
                <w:b w:val="0"/>
                <w:i/>
                <w:sz w:val="22"/>
                <w:szCs w:val="22"/>
                <w:lang w:eastAsia="en-US"/>
              </w:rPr>
              <w:t>Zvučni zapis</w:t>
            </w:r>
            <w:r w:rsidRPr="00BC6081">
              <w:rPr>
                <w:rFonts w:ascii="Candara" w:hAnsi="Candara" w:cs="Arial"/>
                <w:b w:val="0"/>
                <w:sz w:val="22"/>
                <w:szCs w:val="22"/>
                <w:lang w:eastAsia="en-US"/>
              </w:rPr>
              <w:t xml:space="preserve"> </w:t>
            </w:r>
          </w:p>
          <w:p w14:paraId="6215625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potaknuti na vježbanje interpretativnoga čitanja kod kuće (dio ili tekst u cjelini,</w:t>
            </w:r>
          </w:p>
          <w:p w14:paraId="71824382" w14:textId="2995F30E" w:rsidR="00EF0353" w:rsidRPr="00DD072C"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ovisno o potrebnoj prilagodbi).</w:t>
            </w:r>
          </w:p>
        </w:tc>
      </w:tr>
      <w:tr w:rsidR="00E937E9" w14:paraId="5DC32799"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ListParagraph"/>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p>
        </w:tc>
      </w:tr>
      <w:tr w:rsidR="00E937E9" w14:paraId="2A52BE86" w14:textId="77777777" w:rsidTr="00DD072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7FA65" w14:textId="588EC5E7" w:rsidR="004A7DC2" w:rsidRPr="00996660" w:rsidRDefault="00DC3C66" w:rsidP="00996660">
            <w:pPr>
              <w:pStyle w:val="NormalWeb"/>
              <w:shd w:val="clear" w:color="auto" w:fill="FFFFFF" w:themeFill="background1"/>
              <w:spacing w:after="150"/>
              <w:rPr>
                <w:rFonts w:ascii="Candara" w:hAnsi="Candara" w:cs="Arial"/>
                <w:b/>
                <w:sz w:val="22"/>
                <w:szCs w:val="22"/>
                <w:lang w:val="en-US" w:eastAsia="en-US"/>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EF0353" w:rsidRPr="00EF0353">
              <w:rPr>
                <w:rFonts w:ascii="Candara" w:hAnsi="Candara" w:cs="Arial"/>
                <w:sz w:val="22"/>
                <w:szCs w:val="22"/>
                <w:lang w:val="en-US" w:eastAsia="en-US"/>
              </w:rPr>
              <w:t>tumačenje manje poznatih riječi radi boljega razumijevanja ulomka u cjelini</w:t>
            </w:r>
            <w:r w:rsidR="00EF0353" w:rsidRPr="00EF0353">
              <w:rPr>
                <w:rFonts w:ascii="Candara" w:hAnsi="Candara" w:cs="Arial"/>
                <w:b/>
                <w:sz w:val="22"/>
                <w:szCs w:val="22"/>
                <w:lang w:val="en-US" w:eastAsia="en-US"/>
              </w:rPr>
              <w:t xml:space="preserve"> </w:t>
            </w:r>
            <w:r w:rsidR="00EF0353">
              <w:rPr>
                <w:rFonts w:ascii="Candara" w:hAnsi="Candara" w:cs="Arial"/>
                <w:b/>
                <w:sz w:val="22"/>
                <w:szCs w:val="22"/>
                <w:lang w:val="en-US" w:eastAsia="en-US"/>
              </w:rPr>
              <w:t xml:space="preserve">           </w:t>
            </w:r>
            <w:r w:rsidR="00EF0353" w:rsidRPr="00EF0353">
              <w:rPr>
                <w:rFonts w:ascii="Calibri" w:hAnsi="Calibri" w:cs="Calibri"/>
                <w:sz w:val="22"/>
                <w:szCs w:val="22"/>
                <w:lang w:val="en-US" w:eastAsia="en-US"/>
              </w:rPr>
              <w:t xml:space="preserve">‒ </w:t>
            </w:r>
            <w:r w:rsidR="004A7DC2" w:rsidRPr="006376ED">
              <w:rPr>
                <w:rFonts w:ascii="Candara" w:hAnsi="Candara" w:cs="Open Sans"/>
                <w:sz w:val="22"/>
                <w:szCs w:val="22"/>
              </w:rPr>
              <w:t>opažanje učenikovih aktivnosti, ponašanja i zalaganja tijekom učenja</w:t>
            </w:r>
            <w:r w:rsidR="00417898">
              <w:rPr>
                <w:rFonts w:ascii="Candara" w:hAnsi="Candara" w:cs="Open Sans"/>
                <w:sz w:val="22"/>
                <w:szCs w:val="22"/>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27DB308E" w:rsidR="004A7DC2" w:rsidRPr="00DC3C66"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w:t>
            </w:r>
            <w:r w:rsidR="002215C8">
              <w:rPr>
                <w:rFonts w:ascii="Candara" w:hAnsi="Candara" w:cs="Arial"/>
                <w:sz w:val="22"/>
                <w:szCs w:val="22"/>
                <w:lang w:eastAsia="en-US"/>
              </w:rPr>
              <w:t>ostalih učenika</w:t>
            </w:r>
          </w:p>
          <w:p w14:paraId="28DA9953" w14:textId="38934AAC" w:rsidR="00E937E9" w:rsidRPr="00DC3C66" w:rsidRDefault="00DC3C66" w:rsidP="0041789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004A7DC2"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004A7DC2" w:rsidRPr="00DC3C66">
              <w:rPr>
                <w:rFonts w:ascii="Candara" w:hAnsi="Candara" w:cs="Arial"/>
                <w:sz w:val="22"/>
                <w:szCs w:val="22"/>
                <w:lang w:eastAsia="en-US"/>
              </w:rPr>
              <w:t xml:space="preserve"> izlaganja</w:t>
            </w:r>
            <w:r w:rsidR="00417898">
              <w:rPr>
                <w:rFonts w:ascii="Candara" w:hAnsi="Candara" w:cs="Arial"/>
                <w:sz w:val="22"/>
                <w:szCs w:val="22"/>
                <w:lang w:eastAsia="en-US"/>
              </w:rPr>
              <w:t>.</w:t>
            </w:r>
            <w:r w:rsidR="004A7DC2" w:rsidRPr="00DC3C66">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0C2597" w14:textId="77777777" w:rsidR="00996660" w:rsidRDefault="00DC3C66" w:rsidP="00996660">
            <w:pPr>
              <w:rPr>
                <w:rFonts w:ascii="Candara" w:hAnsi="Candara" w:cs="Open Sans"/>
                <w:b w:val="0"/>
                <w:sz w:val="22"/>
                <w:szCs w:val="22"/>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EF0353" w:rsidRPr="00EF0353">
              <w:rPr>
                <w:rFonts w:ascii="Candara" w:hAnsi="Candara" w:cs="Arial"/>
                <w:b w:val="0"/>
                <w:sz w:val="22"/>
                <w:szCs w:val="22"/>
                <w:lang w:val="en-US" w:eastAsia="en-US"/>
              </w:rPr>
              <w:t>vrednovanje aktivnosti u kojima su se učenici istaknuli, primjerice odgovori na pitanja o razumijevanju slušanoga teksta</w:t>
            </w:r>
          </w:p>
          <w:p w14:paraId="4CDBE0FA" w14:textId="5439675C" w:rsidR="00E937E9" w:rsidRPr="00996660" w:rsidRDefault="00E937E9" w:rsidP="003A033F">
            <w:pPr>
              <w:spacing w:after="150"/>
              <w:rPr>
                <w:rFonts w:ascii="Candara" w:hAnsi="Candara" w:cs="Open Sans"/>
                <w:b w:val="0"/>
                <w:sz w:val="22"/>
                <w:szCs w:val="22"/>
              </w:rPr>
            </w:pPr>
          </w:p>
        </w:tc>
      </w:tr>
      <w:tr w:rsidR="00E937E9" w14:paraId="604DA79E" w14:textId="77777777" w:rsidTr="00061CE5">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6376ED" w:rsidRDefault="002A4AA2" w:rsidP="00E937E9">
            <w:pPr>
              <w:rPr>
                <w:rFonts w:ascii="Candara" w:hAnsi="Candara" w:cs="Arial"/>
                <w:b w:val="0"/>
                <w:bCs w:val="0"/>
                <w:sz w:val="22"/>
                <w:szCs w:val="22"/>
                <w:lang w:eastAsia="en-US"/>
              </w:rPr>
            </w:pPr>
          </w:p>
          <w:p w14:paraId="69278C56"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Plan ploče</w:t>
            </w:r>
          </w:p>
          <w:p w14:paraId="2D3FAC6A" w14:textId="77777777" w:rsidR="00E937E9" w:rsidRPr="006376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C71B2" w14:textId="4012929D" w:rsidR="002215C8" w:rsidRPr="002215C8" w:rsidRDefault="002215C8" w:rsidP="002215C8">
            <w:pPr>
              <w:rPr>
                <w:rFonts w:ascii="Candara" w:hAnsi="Candara" w:cs="Arial"/>
                <w:sz w:val="22"/>
                <w:szCs w:val="22"/>
                <w:lang w:eastAsia="en-US"/>
              </w:rPr>
            </w:pPr>
          </w:p>
          <w:p w14:paraId="2574AA30" w14:textId="21CAF043" w:rsidR="00022A6B" w:rsidRPr="00C47E35" w:rsidRDefault="00996660" w:rsidP="00022A6B">
            <w:pPr>
              <w:pStyle w:val="ListParagraph"/>
              <w:ind w:left="132"/>
              <w:jc w:val="center"/>
              <w:rPr>
                <w:rFonts w:ascii="Candara" w:hAnsi="Candara" w:cs="Arial"/>
                <w:color w:val="FF0000"/>
                <w:sz w:val="22"/>
                <w:szCs w:val="22"/>
                <w:lang w:eastAsia="en-US"/>
              </w:rPr>
            </w:pPr>
            <w:r w:rsidRPr="00C47E35">
              <w:rPr>
                <w:rFonts w:ascii="Candara" w:hAnsi="Candara" w:cs="Arial"/>
                <w:color w:val="FF0000"/>
                <w:sz w:val="22"/>
                <w:szCs w:val="22"/>
                <w:lang w:eastAsia="en-US"/>
              </w:rPr>
              <w:t>Daniel Pennac</w:t>
            </w:r>
            <w:r w:rsidR="00760AED" w:rsidRPr="00C47E35">
              <w:rPr>
                <w:rFonts w:ascii="Candara" w:hAnsi="Candara" w:cs="Arial"/>
                <w:color w:val="FF0000"/>
                <w:sz w:val="22"/>
                <w:szCs w:val="22"/>
                <w:lang w:eastAsia="en-US"/>
              </w:rPr>
              <w:t xml:space="preserve">, </w:t>
            </w:r>
            <w:r w:rsidRPr="00C47E35">
              <w:rPr>
                <w:rFonts w:ascii="Candara" w:hAnsi="Candara" w:cs="Arial"/>
                <w:color w:val="FF0000"/>
                <w:sz w:val="22"/>
                <w:szCs w:val="22"/>
                <w:lang w:eastAsia="en-US"/>
              </w:rPr>
              <w:t>Vrijeme za čitanje</w:t>
            </w:r>
          </w:p>
          <w:p w14:paraId="1B990F03" w14:textId="77777777" w:rsidR="00022A6B" w:rsidRPr="00022A6B" w:rsidRDefault="00022A6B" w:rsidP="00022A6B">
            <w:pPr>
              <w:pStyle w:val="ListParagraph"/>
              <w:ind w:left="132"/>
              <w:jc w:val="center"/>
              <w:rPr>
                <w:rFonts w:ascii="Candara" w:hAnsi="Candara" w:cs="Arial"/>
                <w:sz w:val="22"/>
                <w:szCs w:val="22"/>
                <w:lang w:eastAsia="en-US"/>
              </w:rPr>
            </w:pPr>
          </w:p>
          <w:p w14:paraId="20BD844D" w14:textId="5E90FCE4" w:rsidR="00022A6B" w:rsidRPr="00760AED" w:rsidRDefault="00105956" w:rsidP="00760AED">
            <w:pPr>
              <w:pStyle w:val="ListParagraph"/>
              <w:numPr>
                <w:ilvl w:val="0"/>
                <w:numId w:val="9"/>
              </w:numPr>
              <w:ind w:left="269" w:hanging="214"/>
              <w:rPr>
                <w:rFonts w:ascii="Candara" w:hAnsi="Candara" w:cs="Arial"/>
                <w:b w:val="0"/>
                <w:i/>
                <w:sz w:val="22"/>
                <w:szCs w:val="22"/>
                <w:lang w:eastAsia="en-US"/>
              </w:rPr>
            </w:pPr>
            <w:r>
              <w:rPr>
                <w:rFonts w:ascii="Candara" w:hAnsi="Candara" w:cs="Arial"/>
                <w:b w:val="0"/>
                <w:sz w:val="22"/>
                <w:szCs w:val="22"/>
                <w:lang w:eastAsia="en-US"/>
              </w:rPr>
              <w:t xml:space="preserve">ulomak iz </w:t>
            </w:r>
            <w:r w:rsidR="00760AED">
              <w:rPr>
                <w:rFonts w:ascii="Candara" w:hAnsi="Candara" w:cs="Arial"/>
                <w:b w:val="0"/>
                <w:sz w:val="22"/>
                <w:szCs w:val="22"/>
                <w:lang w:eastAsia="en-US"/>
              </w:rPr>
              <w:t xml:space="preserve">romana </w:t>
            </w:r>
            <w:r w:rsidR="00996660">
              <w:rPr>
                <w:rFonts w:ascii="Candara" w:hAnsi="Candara" w:cs="Arial"/>
                <w:b w:val="0"/>
                <w:i/>
                <w:sz w:val="22"/>
                <w:szCs w:val="22"/>
                <w:lang w:eastAsia="en-US"/>
              </w:rPr>
              <w:t>Od korica do korica</w:t>
            </w:r>
          </w:p>
          <w:p w14:paraId="41680358" w14:textId="77777777" w:rsidR="00022A6B" w:rsidRDefault="00022A6B" w:rsidP="00760AED">
            <w:pPr>
              <w:pStyle w:val="ListParagraph"/>
              <w:ind w:left="269" w:hanging="214"/>
              <w:rPr>
                <w:rFonts w:ascii="Candara" w:hAnsi="Candara" w:cs="Arial"/>
                <w:b w:val="0"/>
                <w:sz w:val="22"/>
                <w:szCs w:val="22"/>
                <w:lang w:eastAsia="en-US"/>
              </w:rPr>
            </w:pPr>
          </w:p>
          <w:p w14:paraId="4C13022B" w14:textId="041D2C6C" w:rsidR="00760AED" w:rsidRDefault="00760AED" w:rsidP="00996660">
            <w:pPr>
              <w:pStyle w:val="ListParagraph"/>
              <w:numPr>
                <w:ilvl w:val="0"/>
                <w:numId w:val="9"/>
              </w:numPr>
              <w:ind w:left="269" w:hanging="214"/>
              <w:rPr>
                <w:rFonts w:ascii="Candara" w:hAnsi="Candara" w:cs="Arial"/>
                <w:b w:val="0"/>
                <w:sz w:val="22"/>
                <w:szCs w:val="22"/>
                <w:lang w:eastAsia="en-US"/>
              </w:rPr>
            </w:pPr>
            <w:r>
              <w:rPr>
                <w:rFonts w:ascii="Candara" w:hAnsi="Candara" w:cs="Arial"/>
                <w:sz w:val="22"/>
                <w:szCs w:val="22"/>
                <w:lang w:eastAsia="en-US"/>
              </w:rPr>
              <w:t xml:space="preserve">Tema </w:t>
            </w:r>
            <w:r>
              <w:rPr>
                <w:rFonts w:ascii="Candara" w:hAnsi="Candara" w:cs="Arial"/>
                <w:b w:val="0"/>
                <w:sz w:val="22"/>
                <w:szCs w:val="22"/>
                <w:lang w:eastAsia="en-US"/>
              </w:rPr>
              <w:t xml:space="preserve">– </w:t>
            </w:r>
            <w:r w:rsidR="00996660">
              <w:rPr>
                <w:rFonts w:ascii="Candara" w:hAnsi="Candara" w:cs="Arial"/>
                <w:b w:val="0"/>
                <w:sz w:val="22"/>
                <w:szCs w:val="22"/>
                <w:lang w:eastAsia="en-US"/>
              </w:rPr>
              <w:t>pripovjedačevo razmišlja</w:t>
            </w:r>
            <w:r w:rsidR="00907956">
              <w:rPr>
                <w:rFonts w:ascii="Candara" w:hAnsi="Candara" w:cs="Arial"/>
                <w:b w:val="0"/>
                <w:sz w:val="22"/>
                <w:szCs w:val="22"/>
                <w:lang w:eastAsia="en-US"/>
              </w:rPr>
              <w:t>nje o tome kako pronaći zaboravljeni užitak u čitanju.</w:t>
            </w:r>
          </w:p>
          <w:p w14:paraId="6189447F" w14:textId="5C9A4C9F" w:rsidR="00C806D6" w:rsidRDefault="00C806D6" w:rsidP="00760AED">
            <w:pPr>
              <w:rPr>
                <w:rFonts w:ascii="Candara" w:hAnsi="Candara" w:cs="Arial"/>
                <w:b w:val="0"/>
                <w:sz w:val="22"/>
                <w:szCs w:val="22"/>
                <w:lang w:eastAsia="en-US"/>
              </w:rPr>
            </w:pPr>
          </w:p>
          <w:p w14:paraId="52C42ECB" w14:textId="3272BAEF" w:rsidR="00907956" w:rsidRDefault="00907956" w:rsidP="00907956">
            <w:pPr>
              <w:pStyle w:val="ListParagraph"/>
              <w:numPr>
                <w:ilvl w:val="0"/>
                <w:numId w:val="9"/>
              </w:numPr>
              <w:ind w:left="269" w:hanging="214"/>
              <w:rPr>
                <w:rFonts w:ascii="Candara" w:hAnsi="Candara" w:cs="Arial"/>
                <w:b w:val="0"/>
                <w:sz w:val="22"/>
                <w:szCs w:val="22"/>
                <w:lang w:eastAsia="en-US"/>
              </w:rPr>
            </w:pPr>
            <w:r>
              <w:rPr>
                <w:rFonts w:ascii="Candara" w:hAnsi="Candara" w:cs="Arial"/>
                <w:noProof/>
                <w:sz w:val="22"/>
                <w:szCs w:val="22"/>
              </w:rPr>
              <mc:AlternateContent>
                <mc:Choice Requires="wps">
                  <w:drawing>
                    <wp:anchor distT="0" distB="0" distL="114300" distR="114300" simplePos="0" relativeHeight="251660288" behindDoc="0" locked="0" layoutInCell="1" allowOverlap="1" wp14:anchorId="767A3C96" wp14:editId="4A6DCE02">
                      <wp:simplePos x="0" y="0"/>
                      <wp:positionH relativeFrom="column">
                        <wp:posOffset>2038985</wp:posOffset>
                      </wp:positionH>
                      <wp:positionV relativeFrom="paragraph">
                        <wp:posOffset>330200</wp:posOffset>
                      </wp:positionV>
                      <wp:extent cx="0" cy="190500"/>
                      <wp:effectExtent l="76200" t="0" r="57150" b="57150"/>
                      <wp:wrapNone/>
                      <wp:docPr id="2" name="Ravni poveznik sa strelicom 2"/>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F1FDBC" id="_x0000_t32" coordsize="21600,21600" o:spt="32" o:oned="t" path="m,l21600,21600e" filled="f">
                      <v:path arrowok="t" fillok="f" o:connecttype="none"/>
                      <o:lock v:ext="edit" shapetype="t"/>
                    </v:shapetype>
                    <v:shape id="Ravni poveznik sa strelicom 2" o:spid="_x0000_s1026" type="#_x0000_t32" style="position:absolute;margin-left:160.55pt;margin-top:26pt;width:0;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" strokecolor="#4579b8 [3044]">
                      <v:stroke endarrow="block"/>
                    </v:shape>
                  </w:pict>
                </mc:Fallback>
              </mc:AlternateContent>
            </w:r>
            <w:r>
              <w:rPr>
                <w:rFonts w:ascii="Candara" w:hAnsi="Candara" w:cs="Arial"/>
                <w:b w:val="0"/>
                <w:sz w:val="22"/>
                <w:szCs w:val="22"/>
                <w:lang w:eastAsia="en-US"/>
              </w:rPr>
              <w:t>Pripovijedanje u prvoj osobi omogućuje nam izravan uvid u pripovjedačeva razmišljanja, iskustva i stavove o temi o kojoj pripovijeda.</w:t>
            </w:r>
          </w:p>
          <w:p w14:paraId="4B4410CA" w14:textId="77777777" w:rsidR="00907956" w:rsidRPr="00907956" w:rsidRDefault="00907956" w:rsidP="00907956">
            <w:pPr>
              <w:pStyle w:val="ListParagraph"/>
              <w:rPr>
                <w:rFonts w:ascii="Candara" w:hAnsi="Candara" w:cs="Arial"/>
                <w:sz w:val="22"/>
                <w:szCs w:val="22"/>
                <w:lang w:eastAsia="en-US"/>
              </w:rPr>
            </w:pPr>
          </w:p>
          <w:p w14:paraId="1F257F72" w14:textId="77777777" w:rsidR="00907956" w:rsidRDefault="00907956" w:rsidP="00907956">
            <w:pPr>
              <w:pStyle w:val="ListParagraph"/>
              <w:ind w:left="269"/>
              <w:rPr>
                <w:rFonts w:ascii="Candara" w:hAnsi="Candara" w:cs="Arial"/>
                <w:b w:val="0"/>
                <w:i/>
                <w:sz w:val="22"/>
                <w:szCs w:val="22"/>
                <w:lang w:eastAsia="en-US"/>
              </w:rPr>
            </w:pPr>
            <w:r>
              <w:rPr>
                <w:rFonts w:ascii="Candara" w:hAnsi="Candara" w:cs="Arial"/>
                <w:b w:val="0"/>
                <w:i/>
                <w:sz w:val="22"/>
                <w:szCs w:val="22"/>
                <w:lang w:eastAsia="en-US"/>
              </w:rPr>
              <w:t>Vrijeme za čitanje uvijek je ukradeno vrijeme.</w:t>
            </w:r>
          </w:p>
          <w:p w14:paraId="1C6EDF69" w14:textId="77777777" w:rsidR="00907956" w:rsidRDefault="00907956" w:rsidP="00907956">
            <w:pPr>
              <w:pStyle w:val="ListParagraph"/>
              <w:ind w:left="269"/>
              <w:rPr>
                <w:rFonts w:ascii="Candara" w:hAnsi="Candara" w:cs="Arial"/>
                <w:b w:val="0"/>
                <w:i/>
                <w:sz w:val="22"/>
                <w:szCs w:val="22"/>
                <w:lang w:eastAsia="en-US"/>
              </w:rPr>
            </w:pPr>
            <w:r>
              <w:rPr>
                <w:rFonts w:ascii="Candara" w:hAnsi="Candara" w:cs="Arial"/>
                <w:b w:val="0"/>
                <w:i/>
                <w:sz w:val="22"/>
                <w:szCs w:val="22"/>
                <w:lang w:eastAsia="en-US"/>
              </w:rPr>
              <w:t>Vrijeme za čitanje, kao i vrijeme za ljubav, proširuje vrijeme za život.</w:t>
            </w:r>
          </w:p>
          <w:p w14:paraId="4B721003" w14:textId="7BC1678E" w:rsidR="00C95FF1" w:rsidRPr="00907956" w:rsidRDefault="00907956" w:rsidP="00907956">
            <w:pPr>
              <w:pStyle w:val="ListParagraph"/>
              <w:ind w:left="269"/>
              <w:rPr>
                <w:rFonts w:ascii="Candara" w:hAnsi="Candara" w:cs="Arial"/>
                <w:b w:val="0"/>
                <w:sz w:val="22"/>
                <w:szCs w:val="22"/>
                <w:lang w:eastAsia="en-US"/>
              </w:rPr>
            </w:pPr>
            <w:r>
              <w:rPr>
                <w:rFonts w:ascii="Candara" w:hAnsi="Candara" w:cs="Arial"/>
                <w:b w:val="0"/>
                <w:i/>
                <w:sz w:val="22"/>
                <w:szCs w:val="22"/>
                <w:lang w:eastAsia="en-US"/>
              </w:rPr>
              <w:t>Čitanje ne ovisi o organizaciji vremena, ono je, kao i ljubav, način življenja.</w:t>
            </w:r>
            <w:r w:rsidR="00037332" w:rsidRPr="00907956">
              <w:rPr>
                <w:rFonts w:ascii="Candara" w:hAnsi="Candara" w:cs="Arial"/>
                <w:sz w:val="22"/>
                <w:szCs w:val="22"/>
                <w:lang w:eastAsia="en-US"/>
              </w:rPr>
              <w:t xml:space="preserve">     </w:t>
            </w:r>
            <w:r w:rsidR="00037332" w:rsidRPr="00907956">
              <w:rPr>
                <w:rFonts w:ascii="Candara" w:hAnsi="Candara" w:cs="Arial"/>
                <w:sz w:val="22"/>
                <w:szCs w:val="22"/>
                <w:lang w:eastAsia="en-US"/>
              </w:rPr>
              <w:tab/>
            </w:r>
            <w:r w:rsidR="00037332" w:rsidRPr="00907956">
              <w:rPr>
                <w:rFonts w:ascii="Candara" w:hAnsi="Candara" w:cs="Arial"/>
                <w:sz w:val="22"/>
                <w:szCs w:val="22"/>
                <w:lang w:eastAsia="en-US"/>
              </w:rPr>
              <w:tab/>
              <w:t xml:space="preserve">     </w:t>
            </w:r>
            <w:r w:rsidR="00C806D6">
              <w:rPr>
                <w:rFonts w:ascii="Candara" w:hAnsi="Candara" w:cs="Arial"/>
                <w:b w:val="0"/>
                <w:i/>
                <w:sz w:val="22"/>
                <w:szCs w:val="22"/>
                <w:lang w:eastAsia="en-US"/>
              </w:rPr>
              <w:t xml:space="preserve">                                     </w:t>
            </w:r>
          </w:p>
          <w:p w14:paraId="4D43AA42" w14:textId="5B8D4500" w:rsidR="00C95FF1" w:rsidRPr="00C95FF1" w:rsidRDefault="00907956" w:rsidP="00C95FF1">
            <w:pPr>
              <w:pStyle w:val="ListParagraph"/>
              <w:numPr>
                <w:ilvl w:val="0"/>
                <w:numId w:val="9"/>
              </w:numPr>
              <w:ind w:left="269" w:hanging="218"/>
              <w:rPr>
                <w:rFonts w:ascii="Candara" w:hAnsi="Candara" w:cs="Arial"/>
                <w:i/>
                <w:sz w:val="22"/>
                <w:szCs w:val="22"/>
                <w:lang w:eastAsia="en-US"/>
              </w:rPr>
            </w:pPr>
            <w:r>
              <w:rPr>
                <w:rFonts w:ascii="Candara" w:hAnsi="Candara" w:cs="Arial"/>
                <w:sz w:val="22"/>
                <w:szCs w:val="22"/>
                <w:lang w:eastAsia="en-US"/>
              </w:rPr>
              <w:t>Retoričkim pitanjima pripovjedač potiče čitatelja na razmišljanje:</w:t>
            </w:r>
          </w:p>
          <w:p w14:paraId="01AD577A" w14:textId="77777777" w:rsidR="00C806D6" w:rsidRDefault="00C806D6" w:rsidP="00907956">
            <w:pPr>
              <w:ind w:left="132"/>
              <w:rPr>
                <w:rFonts w:ascii="Candara" w:hAnsi="Candara" w:cs="Arial"/>
                <w:b w:val="0"/>
                <w:i/>
                <w:sz w:val="22"/>
                <w:szCs w:val="22"/>
                <w:lang w:eastAsia="en-US"/>
              </w:rPr>
            </w:pPr>
          </w:p>
          <w:p w14:paraId="58EF35B7" w14:textId="77777777" w:rsidR="00907956" w:rsidRDefault="00907956" w:rsidP="00907956">
            <w:pPr>
              <w:ind w:left="269"/>
              <w:rPr>
                <w:rFonts w:ascii="Candara" w:hAnsi="Candara" w:cs="Arial"/>
                <w:b w:val="0"/>
                <w:i/>
                <w:sz w:val="22"/>
                <w:szCs w:val="22"/>
                <w:lang w:eastAsia="en-US"/>
              </w:rPr>
            </w:pPr>
            <w:r>
              <w:rPr>
                <w:rFonts w:ascii="Candara" w:hAnsi="Candara" w:cs="Arial"/>
                <w:b w:val="0"/>
                <w:i/>
                <w:sz w:val="22"/>
                <w:szCs w:val="22"/>
                <w:lang w:eastAsia="en-US"/>
              </w:rPr>
              <w:t>Zašto ova žena koja radi, ide u kupovinu, odgaja djecu… pronalazi vremena za čitanje, a ovaj kreposni samac koji živi od rente ne pronalazi?</w:t>
            </w:r>
          </w:p>
          <w:p w14:paraId="730C8BB6" w14:textId="77777777" w:rsidR="00907956" w:rsidRDefault="00907956" w:rsidP="00907956">
            <w:pPr>
              <w:ind w:left="269"/>
              <w:rPr>
                <w:rFonts w:ascii="Candara" w:hAnsi="Candara" w:cs="Arial"/>
                <w:b w:val="0"/>
                <w:i/>
                <w:sz w:val="22"/>
                <w:szCs w:val="22"/>
                <w:lang w:eastAsia="en-US"/>
              </w:rPr>
            </w:pPr>
            <w:r>
              <w:rPr>
                <w:rFonts w:ascii="Candara" w:hAnsi="Candara" w:cs="Arial"/>
                <w:b w:val="0"/>
                <w:i/>
                <w:sz w:val="22"/>
                <w:szCs w:val="22"/>
                <w:lang w:eastAsia="en-US"/>
              </w:rPr>
              <w:t>Gdje iznaći vrijeme za čitanje?</w:t>
            </w:r>
          </w:p>
          <w:p w14:paraId="3E91183B" w14:textId="77777777" w:rsidR="00907956" w:rsidRDefault="00907956" w:rsidP="00907956">
            <w:pPr>
              <w:ind w:left="269"/>
              <w:rPr>
                <w:rFonts w:ascii="Candara" w:hAnsi="Candara" w:cs="Arial"/>
                <w:b w:val="0"/>
                <w:i/>
                <w:sz w:val="22"/>
                <w:szCs w:val="22"/>
                <w:lang w:eastAsia="en-US"/>
              </w:rPr>
            </w:pPr>
          </w:p>
          <w:p w14:paraId="6AB153FC" w14:textId="77777777" w:rsidR="00907956" w:rsidRPr="00907956" w:rsidRDefault="00907956" w:rsidP="00907956">
            <w:pPr>
              <w:pStyle w:val="ListParagraph"/>
              <w:numPr>
                <w:ilvl w:val="0"/>
                <w:numId w:val="9"/>
              </w:numPr>
              <w:ind w:left="276" w:hanging="218"/>
              <w:rPr>
                <w:rFonts w:ascii="Candara" w:hAnsi="Candara" w:cs="Arial"/>
                <w:b w:val="0"/>
                <w:sz w:val="22"/>
                <w:szCs w:val="22"/>
                <w:lang w:eastAsia="en-US"/>
              </w:rPr>
            </w:pPr>
            <w:r w:rsidRPr="00907956">
              <w:rPr>
                <w:rFonts w:ascii="Candara" w:hAnsi="Candara" w:cs="Arial"/>
                <w:sz w:val="22"/>
                <w:szCs w:val="22"/>
                <w:lang w:eastAsia="en-US"/>
              </w:rPr>
              <w:t xml:space="preserve">Ideja: </w:t>
            </w:r>
            <w:r w:rsidRPr="00907956">
              <w:rPr>
                <w:rFonts w:ascii="Candara" w:hAnsi="Candara" w:cs="Arial"/>
                <w:b w:val="0"/>
                <w:sz w:val="22"/>
                <w:szCs w:val="22"/>
                <w:lang w:eastAsia="en-US"/>
              </w:rPr>
              <w:t>Vrijeme za čitanje, kao i vrijeme za ljubav, proširuje vrijeme za život.</w:t>
            </w:r>
          </w:p>
          <w:p w14:paraId="73B0B995" w14:textId="77777777" w:rsidR="00907956" w:rsidRDefault="00907956" w:rsidP="00907956">
            <w:pPr>
              <w:rPr>
                <w:rFonts w:ascii="Candara" w:hAnsi="Candara" w:cs="Arial"/>
                <w:b w:val="0"/>
                <w:sz w:val="22"/>
                <w:szCs w:val="22"/>
                <w:lang w:eastAsia="en-US"/>
              </w:rPr>
            </w:pPr>
            <w:r>
              <w:rPr>
                <w:rFonts w:ascii="Candara" w:hAnsi="Candara" w:cs="Arial"/>
                <w:b w:val="0"/>
                <w:sz w:val="22"/>
                <w:szCs w:val="22"/>
                <w:lang w:eastAsia="en-US"/>
              </w:rPr>
              <w:t xml:space="preserve">                 (Čitanje naš život čini bogatijim i ljepšim.)</w:t>
            </w:r>
          </w:p>
          <w:p w14:paraId="7D5C7DA9" w14:textId="163112F3" w:rsidR="00907956" w:rsidRPr="00907956" w:rsidRDefault="00907956" w:rsidP="00907956">
            <w:pPr>
              <w:rPr>
                <w:rFonts w:ascii="Candara" w:hAnsi="Candara" w:cs="Arial"/>
                <w:sz w:val="22"/>
                <w:szCs w:val="22"/>
                <w:lang w:eastAsia="en-US"/>
              </w:rPr>
            </w:pPr>
          </w:p>
        </w:tc>
      </w:tr>
      <w:tr w:rsidR="00E937E9" w:rsidRPr="00722050" w14:paraId="63F323B4"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0AD73264" w:rsidR="00E937E9" w:rsidRPr="006376ED" w:rsidRDefault="00E937E9" w:rsidP="00907956">
            <w:pPr>
              <w:rPr>
                <w:rFonts w:ascii="Candara" w:hAnsi="Candara"/>
                <w:bCs w:val="0"/>
                <w:sz w:val="22"/>
                <w:szCs w:val="22"/>
              </w:rPr>
            </w:pPr>
            <w:r w:rsidRPr="006376ED">
              <w:rPr>
                <w:rFonts w:ascii="Candara" w:hAnsi="Candara"/>
                <w:b w:val="0"/>
                <w:sz w:val="22"/>
                <w:szCs w:val="22"/>
              </w:rPr>
              <w:t xml:space="preserve">udžbenik </w:t>
            </w:r>
            <w:r w:rsidR="00BA7946">
              <w:rPr>
                <w:rFonts w:ascii="Candara" w:hAnsi="Candara"/>
                <w:b w:val="0"/>
                <w:i/>
                <w:sz w:val="22"/>
                <w:szCs w:val="22"/>
              </w:rPr>
              <w:t xml:space="preserve">Hrvatski bez granica </w:t>
            </w:r>
            <w:r w:rsidR="00907956">
              <w:rPr>
                <w:rFonts w:ascii="Candara" w:hAnsi="Candara"/>
                <w:b w:val="0"/>
                <w:i/>
                <w:sz w:val="22"/>
                <w:szCs w:val="22"/>
              </w:rPr>
              <w:t>8</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CCCAE" w14:textId="77777777" w:rsidR="00037332" w:rsidRDefault="00907956" w:rsidP="00037332">
            <w:pPr>
              <w:rPr>
                <w:rFonts w:ascii="Candara" w:hAnsi="Candara"/>
                <w:b w:val="0"/>
                <w:bCs w:val="0"/>
                <w:sz w:val="22"/>
                <w:szCs w:val="22"/>
              </w:rPr>
            </w:pPr>
            <w:r>
              <w:rPr>
                <w:rFonts w:ascii="Candara" w:hAnsi="Candara"/>
                <w:b w:val="0"/>
                <w:bCs w:val="0"/>
                <w:sz w:val="22"/>
                <w:szCs w:val="22"/>
              </w:rPr>
              <w:t xml:space="preserve">O važnosti i vrijednosti čitanja: </w:t>
            </w:r>
            <w:r w:rsidRPr="00907956">
              <w:rPr>
                <w:rFonts w:ascii="Candara" w:hAnsi="Candara"/>
                <w:b w:val="0"/>
                <w:bCs w:val="0"/>
                <w:sz w:val="22"/>
                <w:szCs w:val="22"/>
              </w:rPr>
              <w:t>https://epale.ec.europa.eu/hr/blog/vaznost-citanja</w:t>
            </w:r>
          </w:p>
          <w:p w14:paraId="703FE1D8" w14:textId="25F19779" w:rsidR="00907956" w:rsidRPr="00DC3C66" w:rsidRDefault="00907956" w:rsidP="00037332">
            <w:pPr>
              <w:rPr>
                <w:rFonts w:ascii="Candara" w:hAnsi="Candara"/>
                <w:b w:val="0"/>
                <w:sz w:val="16"/>
                <w:szCs w:val="16"/>
              </w:rPr>
            </w:pPr>
          </w:p>
        </w:tc>
      </w:tr>
      <w:tr w:rsidR="003C4933" w:rsidRPr="00722050"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Default="003C4933" w:rsidP="00E937E9">
            <w:pPr>
              <w:rPr>
                <w:rFonts w:ascii="Candara" w:hAnsi="Candara" w:cs="Arial"/>
                <w:sz w:val="22"/>
                <w:szCs w:val="22"/>
                <w:lang w:eastAsia="en-US"/>
              </w:rPr>
            </w:pPr>
            <w:r w:rsidRPr="006376ED">
              <w:rPr>
                <w:rFonts w:ascii="Candara" w:hAnsi="Candara" w:cs="Arial"/>
                <w:sz w:val="22"/>
                <w:szCs w:val="22"/>
                <w:lang w:eastAsia="en-US"/>
              </w:rPr>
              <w:t>Povezanost s međupredmetnim temama</w:t>
            </w:r>
          </w:p>
          <w:p w14:paraId="612DC367" w14:textId="150CEA84" w:rsidR="007613F8" w:rsidRPr="006376ED" w:rsidRDefault="007613F8"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47756F" w14:textId="77777777" w:rsidR="00C95FF1" w:rsidRPr="00C95FF1" w:rsidRDefault="00C95FF1" w:rsidP="00C95FF1">
            <w:pPr>
              <w:rPr>
                <w:rFonts w:ascii="Candara" w:hAnsi="Candara"/>
                <w:color w:val="000000" w:themeColor="text1"/>
                <w:sz w:val="22"/>
                <w:szCs w:val="22"/>
                <w:lang w:val="en-US"/>
              </w:rPr>
            </w:pPr>
            <w:r w:rsidRPr="00C95FF1">
              <w:rPr>
                <w:rFonts w:ascii="Candara" w:hAnsi="Candara"/>
                <w:color w:val="000000" w:themeColor="text1"/>
                <w:sz w:val="22"/>
                <w:szCs w:val="22"/>
                <w:lang w:val="en-US"/>
              </w:rPr>
              <w:t xml:space="preserve">Osobni i socijalni razvoj: </w:t>
            </w:r>
          </w:p>
          <w:p w14:paraId="22710BA0" w14:textId="77777777" w:rsidR="00C95FF1" w:rsidRPr="00C95FF1" w:rsidRDefault="00C95FF1" w:rsidP="00C95FF1">
            <w:pPr>
              <w:rPr>
                <w:rFonts w:ascii="Candara" w:hAnsi="Candara"/>
                <w:b w:val="0"/>
                <w:color w:val="000000" w:themeColor="text1"/>
                <w:sz w:val="22"/>
                <w:szCs w:val="22"/>
              </w:rPr>
            </w:pPr>
            <w:r w:rsidRPr="00C95FF1">
              <w:rPr>
                <w:rFonts w:ascii="Candara" w:hAnsi="Candara"/>
                <w:b w:val="0"/>
                <w:color w:val="000000" w:themeColor="text1"/>
                <w:sz w:val="22"/>
                <w:szCs w:val="22"/>
              </w:rPr>
              <w:t>osr A.3.2. Analizira povezanost misli – emocije –ponašanje.</w:t>
            </w:r>
          </w:p>
          <w:p w14:paraId="65D7CCF8" w14:textId="77777777" w:rsidR="00C95FF1" w:rsidRPr="00C95FF1" w:rsidRDefault="00C95FF1" w:rsidP="00C95FF1">
            <w:pPr>
              <w:rPr>
                <w:rFonts w:ascii="Candara" w:hAnsi="Candara"/>
                <w:b w:val="0"/>
                <w:color w:val="000000" w:themeColor="text1"/>
                <w:sz w:val="22"/>
                <w:szCs w:val="22"/>
              </w:rPr>
            </w:pPr>
            <w:r w:rsidRPr="00C95FF1">
              <w:rPr>
                <w:rFonts w:ascii="Candara" w:hAnsi="Candara"/>
                <w:b w:val="0"/>
                <w:color w:val="000000" w:themeColor="text1"/>
                <w:sz w:val="22"/>
                <w:szCs w:val="22"/>
              </w:rPr>
              <w:t>osr B.3.1. Obrazlaže i uvažava potrebe i osjećaje drugih.</w:t>
            </w:r>
          </w:p>
          <w:p w14:paraId="22DF29C0" w14:textId="77777777" w:rsidR="00C95FF1" w:rsidRPr="00C95FF1" w:rsidRDefault="00C95FF1" w:rsidP="00C95FF1">
            <w:pPr>
              <w:rPr>
                <w:rFonts w:ascii="Candara" w:hAnsi="Candara"/>
                <w:b w:val="0"/>
                <w:color w:val="000000" w:themeColor="text1"/>
                <w:sz w:val="22"/>
                <w:szCs w:val="22"/>
              </w:rPr>
            </w:pPr>
            <w:r w:rsidRPr="00C95FF1">
              <w:rPr>
                <w:rFonts w:ascii="Candara" w:hAnsi="Candara"/>
                <w:b w:val="0"/>
                <w:color w:val="000000" w:themeColor="text1"/>
                <w:sz w:val="22"/>
                <w:szCs w:val="22"/>
              </w:rPr>
              <w:t>osr B.3.2.Razvija komunikacijske kompetencije i uvažavajuće odnose s drugima.</w:t>
            </w:r>
          </w:p>
          <w:p w14:paraId="6651748D" w14:textId="77777777" w:rsidR="00C95FF1" w:rsidRPr="00C95FF1" w:rsidRDefault="00C95FF1" w:rsidP="00C95FF1">
            <w:pPr>
              <w:rPr>
                <w:rFonts w:ascii="Candara" w:hAnsi="Candara"/>
                <w:color w:val="000000" w:themeColor="text1"/>
                <w:sz w:val="22"/>
                <w:szCs w:val="22"/>
              </w:rPr>
            </w:pPr>
            <w:r w:rsidRPr="00C95FF1">
              <w:rPr>
                <w:rFonts w:ascii="Candara" w:hAnsi="Candara"/>
                <w:color w:val="000000" w:themeColor="text1"/>
                <w:sz w:val="22"/>
                <w:szCs w:val="22"/>
              </w:rPr>
              <w:t xml:space="preserve">Uporaba informacijsko-komunikacijske tehnologije </w:t>
            </w:r>
          </w:p>
          <w:p w14:paraId="3F1D3BD7" w14:textId="5DF14234" w:rsidR="003C4933" w:rsidRPr="00C95FF1" w:rsidRDefault="00C95FF1" w:rsidP="00C95FF1">
            <w:pPr>
              <w:rPr>
                <w:rFonts w:ascii="Candara" w:hAnsi="Candara"/>
                <w:b w:val="0"/>
                <w:color w:val="000000" w:themeColor="text1"/>
                <w:sz w:val="22"/>
                <w:szCs w:val="22"/>
              </w:rPr>
            </w:pPr>
            <w:r w:rsidRPr="00C95FF1">
              <w:rPr>
                <w:rFonts w:ascii="Candara" w:hAnsi="Candara"/>
                <w:color w:val="000000" w:themeColor="text1"/>
                <w:sz w:val="22"/>
                <w:szCs w:val="22"/>
              </w:rPr>
              <w:t xml:space="preserve"> </w:t>
            </w:r>
            <w:r w:rsidRPr="00C95FF1">
              <w:rPr>
                <w:rFonts w:ascii="Candara" w:hAnsi="Candara"/>
                <w:b w:val="0"/>
                <w:color w:val="000000" w:themeColor="text1"/>
                <w:sz w:val="22"/>
                <w:szCs w:val="22"/>
              </w:rPr>
              <w:t>ikt A.3.1. Učenik samostalno odabire odgovarajuću digitalnu tehnologiju.</w:t>
            </w:r>
          </w:p>
        </w:tc>
      </w:tr>
    </w:tbl>
    <w:p w14:paraId="526D7786" w14:textId="77777777" w:rsidR="008B4556" w:rsidRDefault="008B4556" w:rsidP="008B4556"/>
    <w:p w14:paraId="4C8F4085" w14:textId="77777777" w:rsidR="008D7614" w:rsidRDefault="008D7614" w:rsidP="001B525B">
      <w:pPr>
        <w:rPr>
          <w:rFonts w:ascii="Candara" w:hAnsi="Candara"/>
          <w:sz w:val="22"/>
          <w:szCs w:val="22"/>
        </w:rPr>
      </w:pPr>
    </w:p>
    <w:p w14:paraId="2EAB1D49" w14:textId="77777777" w:rsidR="008D7614" w:rsidRDefault="008D7614" w:rsidP="001B525B">
      <w:pPr>
        <w:rPr>
          <w:rFonts w:ascii="Candara" w:hAnsi="Candara"/>
          <w:sz w:val="22"/>
          <w:szCs w:val="22"/>
        </w:rPr>
      </w:pPr>
    </w:p>
    <w:p w14:paraId="758F53BB" w14:textId="77777777" w:rsidR="008D7614" w:rsidRDefault="008D7614" w:rsidP="001B525B">
      <w:pPr>
        <w:rPr>
          <w:rFonts w:ascii="Candara" w:hAnsi="Candara"/>
          <w:sz w:val="22"/>
          <w:szCs w:val="22"/>
        </w:rPr>
      </w:pPr>
    </w:p>
    <w:p w14:paraId="42F4549F" w14:textId="0B758787" w:rsidR="001464C0" w:rsidRDefault="001464C0" w:rsidP="0076007A">
      <w:pPr>
        <w:spacing w:line="276" w:lineRule="auto"/>
        <w:rPr>
          <w:rFonts w:asciiTheme="minorHAnsi" w:eastAsiaTheme="minorHAnsi" w:hAnsiTheme="minorHAnsi" w:cstheme="minorBidi"/>
          <w:lang w:eastAsia="en-US"/>
        </w:rPr>
        <w:sectPr w:rsidR="001464C0" w:rsidSect="00195960">
          <w:type w:val="continuous"/>
          <w:pgSz w:w="11906" w:h="16838"/>
          <w:pgMar w:top="1417" w:right="1418" w:bottom="1417" w:left="1418" w:header="720" w:footer="720" w:gutter="0"/>
          <w:cols w:space="708"/>
          <w:docGrid w:linePitch="326"/>
        </w:sectPr>
      </w:pPr>
    </w:p>
    <w:p w14:paraId="1F48C823" w14:textId="77777777" w:rsidR="0056051E" w:rsidRDefault="0056051E" w:rsidP="00B50701">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A1F9B" w14:textId="77777777" w:rsidR="006A7FA9" w:rsidRDefault="006A7FA9" w:rsidP="00EA1CD5">
      <w:r>
        <w:separator/>
      </w:r>
    </w:p>
  </w:endnote>
  <w:endnote w:type="continuationSeparator" w:id="0">
    <w:p w14:paraId="20DBBBF7" w14:textId="77777777" w:rsidR="006A7FA9" w:rsidRDefault="006A7FA9"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89D16" w14:textId="77777777" w:rsidR="006A7FA9" w:rsidRDefault="006A7FA9" w:rsidP="00EA1CD5">
      <w:r>
        <w:separator/>
      </w:r>
    </w:p>
  </w:footnote>
  <w:footnote w:type="continuationSeparator" w:id="0">
    <w:p w14:paraId="2AA167AC" w14:textId="77777777" w:rsidR="006A7FA9" w:rsidRDefault="006A7FA9"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F697059"/>
    <w:multiLevelType w:val="hybridMultilevel"/>
    <w:tmpl w:val="DCD44700"/>
    <w:lvl w:ilvl="0" w:tplc="041A0003">
      <w:start w:val="1"/>
      <w:numFmt w:val="bullet"/>
      <w:lvlText w:val="o"/>
      <w:lvlJc w:val="left"/>
      <w:pPr>
        <w:ind w:left="862" w:hanging="360"/>
      </w:pPr>
      <w:rPr>
        <w:rFonts w:ascii="Courier New" w:hAnsi="Courier New" w:cs="Courier New"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18BA5137"/>
    <w:multiLevelType w:val="hybridMultilevel"/>
    <w:tmpl w:val="C4CC4FE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31D74544"/>
    <w:multiLevelType w:val="hybridMultilevel"/>
    <w:tmpl w:val="1BEA6816"/>
    <w:lvl w:ilvl="0" w:tplc="041A0003">
      <w:start w:val="1"/>
      <w:numFmt w:val="bullet"/>
      <w:lvlText w:val="o"/>
      <w:lvlJc w:val="left"/>
      <w:pPr>
        <w:ind w:left="862" w:hanging="360"/>
      </w:pPr>
      <w:rPr>
        <w:rFonts w:ascii="Courier New" w:hAnsi="Courier New" w:cs="Courier New"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6">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7">
    <w:nsid w:val="61320EA1"/>
    <w:multiLevelType w:val="hybridMultilevel"/>
    <w:tmpl w:val="EE4430F8"/>
    <w:lvl w:ilvl="0" w:tplc="041A0003">
      <w:start w:val="1"/>
      <w:numFmt w:val="bullet"/>
      <w:lvlText w:val="o"/>
      <w:lvlJc w:val="left"/>
      <w:pPr>
        <w:ind w:left="862" w:hanging="360"/>
      </w:pPr>
      <w:rPr>
        <w:rFonts w:ascii="Courier New" w:hAnsi="Courier New" w:cs="Courier New"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8">
    <w:nsid w:val="737B75AB"/>
    <w:multiLevelType w:val="hybridMultilevel"/>
    <w:tmpl w:val="FC1C7616"/>
    <w:lvl w:ilvl="0" w:tplc="041A0005">
      <w:start w:val="1"/>
      <w:numFmt w:val="bullet"/>
      <w:lvlText w:val=""/>
      <w:lvlJc w:val="left"/>
      <w:pPr>
        <w:ind w:left="852" w:hanging="360"/>
      </w:pPr>
      <w:rPr>
        <w:rFonts w:ascii="Wingdings" w:hAnsi="Wingdings" w:hint="default"/>
      </w:rPr>
    </w:lvl>
    <w:lvl w:ilvl="1" w:tplc="041A0003" w:tentative="1">
      <w:start w:val="1"/>
      <w:numFmt w:val="bullet"/>
      <w:lvlText w:val="o"/>
      <w:lvlJc w:val="left"/>
      <w:pPr>
        <w:ind w:left="1572" w:hanging="360"/>
      </w:pPr>
      <w:rPr>
        <w:rFonts w:ascii="Courier New" w:hAnsi="Courier New" w:cs="Courier New" w:hint="default"/>
      </w:rPr>
    </w:lvl>
    <w:lvl w:ilvl="2" w:tplc="041A0005" w:tentative="1">
      <w:start w:val="1"/>
      <w:numFmt w:val="bullet"/>
      <w:lvlText w:val=""/>
      <w:lvlJc w:val="left"/>
      <w:pPr>
        <w:ind w:left="2292" w:hanging="360"/>
      </w:pPr>
      <w:rPr>
        <w:rFonts w:ascii="Wingdings" w:hAnsi="Wingdings" w:hint="default"/>
      </w:rPr>
    </w:lvl>
    <w:lvl w:ilvl="3" w:tplc="041A0001" w:tentative="1">
      <w:start w:val="1"/>
      <w:numFmt w:val="bullet"/>
      <w:lvlText w:val=""/>
      <w:lvlJc w:val="left"/>
      <w:pPr>
        <w:ind w:left="3012" w:hanging="360"/>
      </w:pPr>
      <w:rPr>
        <w:rFonts w:ascii="Symbol" w:hAnsi="Symbol" w:hint="default"/>
      </w:rPr>
    </w:lvl>
    <w:lvl w:ilvl="4" w:tplc="041A0003" w:tentative="1">
      <w:start w:val="1"/>
      <w:numFmt w:val="bullet"/>
      <w:lvlText w:val="o"/>
      <w:lvlJc w:val="left"/>
      <w:pPr>
        <w:ind w:left="3732" w:hanging="360"/>
      </w:pPr>
      <w:rPr>
        <w:rFonts w:ascii="Courier New" w:hAnsi="Courier New" w:cs="Courier New" w:hint="default"/>
      </w:rPr>
    </w:lvl>
    <w:lvl w:ilvl="5" w:tplc="041A0005" w:tentative="1">
      <w:start w:val="1"/>
      <w:numFmt w:val="bullet"/>
      <w:lvlText w:val=""/>
      <w:lvlJc w:val="left"/>
      <w:pPr>
        <w:ind w:left="4452" w:hanging="360"/>
      </w:pPr>
      <w:rPr>
        <w:rFonts w:ascii="Wingdings" w:hAnsi="Wingdings" w:hint="default"/>
      </w:rPr>
    </w:lvl>
    <w:lvl w:ilvl="6" w:tplc="041A0001" w:tentative="1">
      <w:start w:val="1"/>
      <w:numFmt w:val="bullet"/>
      <w:lvlText w:val=""/>
      <w:lvlJc w:val="left"/>
      <w:pPr>
        <w:ind w:left="5172" w:hanging="360"/>
      </w:pPr>
      <w:rPr>
        <w:rFonts w:ascii="Symbol" w:hAnsi="Symbol" w:hint="default"/>
      </w:rPr>
    </w:lvl>
    <w:lvl w:ilvl="7" w:tplc="041A0003" w:tentative="1">
      <w:start w:val="1"/>
      <w:numFmt w:val="bullet"/>
      <w:lvlText w:val="o"/>
      <w:lvlJc w:val="left"/>
      <w:pPr>
        <w:ind w:left="5892" w:hanging="360"/>
      </w:pPr>
      <w:rPr>
        <w:rFonts w:ascii="Courier New" w:hAnsi="Courier New" w:cs="Courier New" w:hint="default"/>
      </w:rPr>
    </w:lvl>
    <w:lvl w:ilvl="8" w:tplc="041A0005" w:tentative="1">
      <w:start w:val="1"/>
      <w:numFmt w:val="bullet"/>
      <w:lvlText w:val=""/>
      <w:lvlJc w:val="left"/>
      <w:pPr>
        <w:ind w:left="6612" w:hanging="360"/>
      </w:pPr>
      <w:rPr>
        <w:rFonts w:ascii="Wingdings" w:hAnsi="Wingdings" w:hint="default"/>
      </w:rPr>
    </w:lvl>
  </w:abstractNum>
  <w:abstractNum w:abstractNumId="9">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2"/>
  </w:num>
  <w:num w:numId="7">
    <w:abstractNumId w:val="0"/>
  </w:num>
  <w:num w:numId="8">
    <w:abstractNumId w:val="3"/>
  </w:num>
  <w:num w:numId="9">
    <w:abstractNumId w:val="8"/>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22A6B"/>
    <w:rsid w:val="00025DF8"/>
    <w:rsid w:val="00037332"/>
    <w:rsid w:val="00061CE5"/>
    <w:rsid w:val="00077286"/>
    <w:rsid w:val="000B464C"/>
    <w:rsid w:val="000E351F"/>
    <w:rsid w:val="00105956"/>
    <w:rsid w:val="00110BA0"/>
    <w:rsid w:val="00122625"/>
    <w:rsid w:val="00136C55"/>
    <w:rsid w:val="001464C0"/>
    <w:rsid w:val="001535B7"/>
    <w:rsid w:val="00166686"/>
    <w:rsid w:val="00184697"/>
    <w:rsid w:val="00184C1B"/>
    <w:rsid w:val="00195960"/>
    <w:rsid w:val="001A1A87"/>
    <w:rsid w:val="001A5470"/>
    <w:rsid w:val="001B525B"/>
    <w:rsid w:val="001C1C3E"/>
    <w:rsid w:val="001E1F25"/>
    <w:rsid w:val="001F75CA"/>
    <w:rsid w:val="00214CDC"/>
    <w:rsid w:val="002215C8"/>
    <w:rsid w:val="002263F2"/>
    <w:rsid w:val="00242EDB"/>
    <w:rsid w:val="00280F69"/>
    <w:rsid w:val="002912B5"/>
    <w:rsid w:val="002A4AA2"/>
    <w:rsid w:val="002B380A"/>
    <w:rsid w:val="002B5916"/>
    <w:rsid w:val="002D4520"/>
    <w:rsid w:val="002E4A73"/>
    <w:rsid w:val="003247E4"/>
    <w:rsid w:val="0037250C"/>
    <w:rsid w:val="00390358"/>
    <w:rsid w:val="00391F9D"/>
    <w:rsid w:val="003A033F"/>
    <w:rsid w:val="003A1F68"/>
    <w:rsid w:val="003A79EC"/>
    <w:rsid w:val="003B5F67"/>
    <w:rsid w:val="003B6991"/>
    <w:rsid w:val="003C4933"/>
    <w:rsid w:val="003D042D"/>
    <w:rsid w:val="003D093A"/>
    <w:rsid w:val="003F09C9"/>
    <w:rsid w:val="003F24FC"/>
    <w:rsid w:val="00417898"/>
    <w:rsid w:val="004218ED"/>
    <w:rsid w:val="0043369B"/>
    <w:rsid w:val="00474616"/>
    <w:rsid w:val="00481245"/>
    <w:rsid w:val="00484966"/>
    <w:rsid w:val="00487538"/>
    <w:rsid w:val="004A70C9"/>
    <w:rsid w:val="004A7DC2"/>
    <w:rsid w:val="004F15B4"/>
    <w:rsid w:val="00505414"/>
    <w:rsid w:val="005121F9"/>
    <w:rsid w:val="00513977"/>
    <w:rsid w:val="00524738"/>
    <w:rsid w:val="005300E4"/>
    <w:rsid w:val="00543A7B"/>
    <w:rsid w:val="0056051E"/>
    <w:rsid w:val="00564850"/>
    <w:rsid w:val="00572133"/>
    <w:rsid w:val="00573711"/>
    <w:rsid w:val="005F23CD"/>
    <w:rsid w:val="005F6F42"/>
    <w:rsid w:val="005F7F7C"/>
    <w:rsid w:val="00622CAE"/>
    <w:rsid w:val="006376ED"/>
    <w:rsid w:val="00690479"/>
    <w:rsid w:val="00694AE6"/>
    <w:rsid w:val="006A29F4"/>
    <w:rsid w:val="006A44D6"/>
    <w:rsid w:val="006A7FA9"/>
    <w:rsid w:val="006E50B6"/>
    <w:rsid w:val="00704FF9"/>
    <w:rsid w:val="007104B0"/>
    <w:rsid w:val="00720CA0"/>
    <w:rsid w:val="00721789"/>
    <w:rsid w:val="00722050"/>
    <w:rsid w:val="0076007A"/>
    <w:rsid w:val="00760AED"/>
    <w:rsid w:val="007613F8"/>
    <w:rsid w:val="00767CD4"/>
    <w:rsid w:val="00775DE7"/>
    <w:rsid w:val="007779DB"/>
    <w:rsid w:val="00780570"/>
    <w:rsid w:val="0078216C"/>
    <w:rsid w:val="007934FA"/>
    <w:rsid w:val="007C3CF4"/>
    <w:rsid w:val="007D42C0"/>
    <w:rsid w:val="007E780C"/>
    <w:rsid w:val="00800ADA"/>
    <w:rsid w:val="00822A49"/>
    <w:rsid w:val="008430C7"/>
    <w:rsid w:val="00843916"/>
    <w:rsid w:val="008561F4"/>
    <w:rsid w:val="00892154"/>
    <w:rsid w:val="00892BA6"/>
    <w:rsid w:val="008949D4"/>
    <w:rsid w:val="008A3EC5"/>
    <w:rsid w:val="008B4556"/>
    <w:rsid w:val="008C6657"/>
    <w:rsid w:val="008D7614"/>
    <w:rsid w:val="008F648F"/>
    <w:rsid w:val="00903FD9"/>
    <w:rsid w:val="00907956"/>
    <w:rsid w:val="00945987"/>
    <w:rsid w:val="00954A9E"/>
    <w:rsid w:val="00995B0A"/>
    <w:rsid w:val="00996660"/>
    <w:rsid w:val="009A5E40"/>
    <w:rsid w:val="009B7C5B"/>
    <w:rsid w:val="009D0BB6"/>
    <w:rsid w:val="009D7E6B"/>
    <w:rsid w:val="009E7628"/>
    <w:rsid w:val="009F4424"/>
    <w:rsid w:val="00A66036"/>
    <w:rsid w:val="00A776F0"/>
    <w:rsid w:val="00A82375"/>
    <w:rsid w:val="00AA6333"/>
    <w:rsid w:val="00AC3559"/>
    <w:rsid w:val="00AF0479"/>
    <w:rsid w:val="00B0237E"/>
    <w:rsid w:val="00B456A0"/>
    <w:rsid w:val="00B50701"/>
    <w:rsid w:val="00B75805"/>
    <w:rsid w:val="00B9281B"/>
    <w:rsid w:val="00BA7946"/>
    <w:rsid w:val="00BB2FF4"/>
    <w:rsid w:val="00BB4F25"/>
    <w:rsid w:val="00BB6C93"/>
    <w:rsid w:val="00BC6081"/>
    <w:rsid w:val="00BE5399"/>
    <w:rsid w:val="00BF3A92"/>
    <w:rsid w:val="00C402FB"/>
    <w:rsid w:val="00C4038F"/>
    <w:rsid w:val="00C40D41"/>
    <w:rsid w:val="00C42C4F"/>
    <w:rsid w:val="00C47E35"/>
    <w:rsid w:val="00C5217D"/>
    <w:rsid w:val="00C806D6"/>
    <w:rsid w:val="00C95FF1"/>
    <w:rsid w:val="00CA630C"/>
    <w:rsid w:val="00CD062E"/>
    <w:rsid w:val="00CE616E"/>
    <w:rsid w:val="00D1651B"/>
    <w:rsid w:val="00D32541"/>
    <w:rsid w:val="00D872A7"/>
    <w:rsid w:val="00D96009"/>
    <w:rsid w:val="00D96934"/>
    <w:rsid w:val="00DC3C66"/>
    <w:rsid w:val="00DD072C"/>
    <w:rsid w:val="00DF015B"/>
    <w:rsid w:val="00E061D3"/>
    <w:rsid w:val="00E17685"/>
    <w:rsid w:val="00E34E1C"/>
    <w:rsid w:val="00E406C1"/>
    <w:rsid w:val="00E84F24"/>
    <w:rsid w:val="00E937E9"/>
    <w:rsid w:val="00EA1CD5"/>
    <w:rsid w:val="00EA3E12"/>
    <w:rsid w:val="00EF0353"/>
    <w:rsid w:val="00F07933"/>
    <w:rsid w:val="00F13488"/>
    <w:rsid w:val="00F67C9C"/>
    <w:rsid w:val="00F758F1"/>
    <w:rsid w:val="00F82294"/>
    <w:rsid w:val="00F965A7"/>
    <w:rsid w:val="00FA2E59"/>
    <w:rsid w:val="00FA42C7"/>
    <w:rsid w:val="00FA5D18"/>
    <w:rsid w:val="00FC31DF"/>
    <w:rsid w:val="00FF5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iPriority w:val="99"/>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60232-FFC7-4B61-83DC-34E29570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3110</TotalTime>
  <Pages>4</Pages>
  <Words>1115</Words>
  <Characters>6358</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korisnik</cp:lastModifiedBy>
  <cp:revision>30</cp:revision>
  <dcterms:created xsi:type="dcterms:W3CDTF">2019-06-30T13:00:00Z</dcterms:created>
  <dcterms:modified xsi:type="dcterms:W3CDTF">2021-07-11T21:31:00Z</dcterms:modified>
</cp:coreProperties>
</file>